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B9" w:rsidRDefault="00874EB9" w:rsidP="00874EB9">
      <w:pPr>
        <w:pStyle w:val="1"/>
      </w:pPr>
      <w:bookmarkStart w:id="0" w:name="sub_4444"/>
      <w:r>
        <w:t>Примеры расчета прожиточного минимума семьи, размера субсидии, снижения и перерасчета размера субсидии</w:t>
      </w:r>
    </w:p>
    <w:bookmarkEnd w:id="0"/>
    <w:p w:rsidR="00874EB9" w:rsidRDefault="00874EB9" w:rsidP="00874EB9">
      <w:pPr>
        <w:ind w:firstLine="720"/>
        <w:jc w:val="both"/>
      </w:pPr>
    </w:p>
    <w:p w:rsidR="00874EB9" w:rsidRDefault="00874EB9" w:rsidP="00874EB9">
      <w:pPr>
        <w:ind w:firstLine="720"/>
        <w:jc w:val="both"/>
      </w:pPr>
      <w:r>
        <w:rPr>
          <w:rStyle w:val="a3"/>
        </w:rPr>
        <w:t>Пример 70.</w:t>
      </w:r>
      <w:r>
        <w:t xml:space="preserve"> Какова величина прожиточного минимума для семьи, состоящей из отца в возрасте 44 лет, уволенного с военной службы по выслуге лет и получающего пенсию, трудоспособной матери в возрасте 40 лет, четырнадцатилетнего ребенка и бабушки в возрасте 59 лет? Установленная в регионе величина прожиточного минимума с учетом социально-демографических групп составляет для трудоспособного населения - 2100 руб., для детей - 1950 руб., для пенсионеров - 1780 руб.</w:t>
      </w:r>
    </w:p>
    <w:p w:rsidR="00874EB9" w:rsidRDefault="00874EB9" w:rsidP="00874EB9">
      <w:pPr>
        <w:ind w:firstLine="720"/>
        <w:jc w:val="both"/>
      </w:pPr>
      <w:r>
        <w:t xml:space="preserve">В данном примере к трудоспособному населению относятся отец и мать, к пенсионерам - бабушка, к детям - ребенок. </w:t>
      </w:r>
      <w:hyperlink r:id="rId4" w:history="1">
        <w:r>
          <w:rPr>
            <w:rStyle w:val="a4"/>
          </w:rPr>
          <w:t>Прожиточный минимум</w:t>
        </w:r>
      </w:hyperlink>
      <w:r>
        <w:t xml:space="preserve"> для семьи составит (</w:t>
      </w:r>
      <w:hyperlink r:id="rId5" w:history="1">
        <w:r>
          <w:rPr>
            <w:rStyle w:val="a4"/>
          </w:rPr>
          <w:t>п. 26</w:t>
        </w:r>
      </w:hyperlink>
      <w:r>
        <w:t xml:space="preserve"> Правил, </w:t>
      </w:r>
      <w:hyperlink r:id="rId6" w:history="1">
        <w:proofErr w:type="gramStart"/>
        <w:r>
          <w:rPr>
            <w:rStyle w:val="a4"/>
          </w:rPr>
          <w:t>ч</w:t>
        </w:r>
        <w:proofErr w:type="gramEnd"/>
        <w:r>
          <w:rPr>
            <w:rStyle w:val="a4"/>
          </w:rPr>
          <w:t>. 7 ст. 159</w:t>
        </w:r>
      </w:hyperlink>
      <w:r>
        <w:t xml:space="preserve"> Жилищного кодекса):</w:t>
      </w:r>
    </w:p>
    <w:p w:rsidR="00874EB9" w:rsidRDefault="00874EB9" w:rsidP="00874EB9">
      <w:pPr>
        <w:ind w:firstLine="720"/>
        <w:jc w:val="both"/>
      </w:pPr>
    </w:p>
    <w:p w:rsidR="00874EB9" w:rsidRDefault="00874EB9" w:rsidP="00874EB9">
      <w:pPr>
        <w:ind w:firstLine="720"/>
        <w:jc w:val="both"/>
      </w:pPr>
      <w:r>
        <w:rPr>
          <w:noProof/>
        </w:rPr>
        <w:drawing>
          <wp:inline distT="0" distB="0" distL="0" distR="0">
            <wp:extent cx="2802890" cy="498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02890" cy="498475"/>
                    </a:xfrm>
                    <a:prstGeom prst="rect">
                      <a:avLst/>
                    </a:prstGeom>
                    <a:noFill/>
                    <a:ln w="9525">
                      <a:noFill/>
                      <a:miter lim="800000"/>
                      <a:headEnd/>
                      <a:tailEnd/>
                    </a:ln>
                  </pic:spPr>
                </pic:pic>
              </a:graphicData>
            </a:graphic>
          </wp:inline>
        </w:drawing>
      </w:r>
      <w:r>
        <w:t>=</w:t>
      </w:r>
    </w:p>
    <w:p w:rsidR="00874EB9" w:rsidRDefault="00874EB9" w:rsidP="00874EB9">
      <w:pPr>
        <w:ind w:firstLine="720"/>
        <w:jc w:val="both"/>
      </w:pPr>
    </w:p>
    <w:p w:rsidR="00874EB9" w:rsidRDefault="00874EB9" w:rsidP="00874EB9">
      <w:pPr>
        <w:ind w:firstLine="720"/>
        <w:jc w:val="both"/>
      </w:pPr>
      <w:r>
        <w:t xml:space="preserve">= </w:t>
      </w:r>
      <w:r>
        <w:rPr>
          <w:noProof/>
        </w:rPr>
        <w:drawing>
          <wp:inline distT="0" distB="0" distL="0" distR="0">
            <wp:extent cx="3099435" cy="451485"/>
            <wp:effectExtent l="1905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099435" cy="451485"/>
                    </a:xfrm>
                    <a:prstGeom prst="rect">
                      <a:avLst/>
                    </a:prstGeom>
                    <a:noFill/>
                    <a:ln w="9525">
                      <a:noFill/>
                      <a:miter lim="800000"/>
                      <a:headEnd/>
                      <a:tailEnd/>
                    </a:ln>
                  </pic:spPr>
                </pic:pic>
              </a:graphicData>
            </a:graphic>
          </wp:inline>
        </w:drawing>
      </w:r>
    </w:p>
    <w:p w:rsidR="00874EB9" w:rsidRDefault="00874EB9" w:rsidP="00874EB9">
      <w:pPr>
        <w:ind w:firstLine="720"/>
        <w:jc w:val="both"/>
      </w:pPr>
    </w:p>
    <w:p w:rsidR="00874EB9" w:rsidRDefault="00874EB9" w:rsidP="00874EB9">
      <w:pPr>
        <w:ind w:firstLine="720"/>
        <w:jc w:val="both"/>
      </w:pPr>
      <w:r>
        <w:rPr>
          <w:rStyle w:val="a3"/>
        </w:rPr>
        <w:t>Пример 71.</w:t>
      </w:r>
      <w:r>
        <w:t xml:space="preserve"> В жилом помещении по месту жительства зарегистрирован мужчина в возрасте 60 лет. Его супруга в возрасте 53 лет зарегистрирована по другому месту жительства. Мужчина обратился за субсидией. Установленная в регионе величина прожиточного минимума с учетом социально-демографических групп составляет для трудоспособного населения - 2100 руб., для пенсионеров - 1780 руб. Какую величину прожиточного минимума заявителя следует применить при расчете субсидии заявителю: [ПМ = 1780 руб.] или [ПМ = (1780 + 2100)</w:t>
      </w:r>
      <w:proofErr w:type="gramStart"/>
      <w:r>
        <w:t xml:space="preserve"> :</w:t>
      </w:r>
      <w:proofErr w:type="gramEnd"/>
      <w:r>
        <w:t xml:space="preserve"> 2 = 1940 руб.]</w:t>
      </w:r>
    </w:p>
    <w:p w:rsidR="00874EB9" w:rsidRDefault="00874EB9" w:rsidP="00874EB9">
      <w:pPr>
        <w:ind w:firstLine="720"/>
        <w:jc w:val="both"/>
      </w:pPr>
      <w:r>
        <w:t>Правильным является первый вариант. В нашем примере для одиноко проживающего гражданина, мужчины в возрасте 60 лет, при расчете субсидии применяется величина прожиточного минимума, установленная для пенсионеров (</w:t>
      </w:r>
      <w:hyperlink r:id="rId9" w:history="1">
        <w:r>
          <w:rPr>
            <w:rStyle w:val="a4"/>
          </w:rPr>
          <w:t>п. 26</w:t>
        </w:r>
      </w:hyperlink>
      <w:r>
        <w:t xml:space="preserve"> Правил, </w:t>
      </w:r>
      <w:hyperlink r:id="rId10" w:history="1">
        <w:proofErr w:type="gramStart"/>
        <w:r>
          <w:rPr>
            <w:rStyle w:val="a4"/>
          </w:rPr>
          <w:t>ч</w:t>
        </w:r>
        <w:proofErr w:type="gramEnd"/>
        <w:r>
          <w:rPr>
            <w:rStyle w:val="a4"/>
          </w:rPr>
          <w:t>. 7 ст. 159</w:t>
        </w:r>
      </w:hyperlink>
      <w:r>
        <w:t xml:space="preserve"> Жилищного кодекса, </w:t>
      </w:r>
      <w:hyperlink w:anchor="sub_12" w:history="1">
        <w:r>
          <w:rPr>
            <w:rStyle w:val="a4"/>
          </w:rPr>
          <w:t>раздел XII</w:t>
        </w:r>
      </w:hyperlink>
      <w:r>
        <w:t xml:space="preserve"> Пособия).</w:t>
      </w:r>
    </w:p>
    <w:p w:rsidR="00874EB9" w:rsidRDefault="00874EB9" w:rsidP="00874EB9">
      <w:pPr>
        <w:ind w:firstLine="720"/>
        <w:jc w:val="both"/>
      </w:pPr>
    </w:p>
    <w:p w:rsidR="00874EB9" w:rsidRDefault="00874EB9" w:rsidP="00874EB9">
      <w:pPr>
        <w:ind w:firstLine="720"/>
        <w:jc w:val="both"/>
      </w:pPr>
      <w:r>
        <w:rPr>
          <w:rStyle w:val="a3"/>
        </w:rPr>
        <w:t>Пример 72.</w:t>
      </w:r>
      <w:r>
        <w:t xml:space="preserve"> Семья из трех человек, один из которых не является гражданином Российской Федерации, имеет среднемесячный совокупный доход 6000 руб. Величина прожиточного минимума семьи равна 1900 руб. Расходы семьи на оплату жилого помещения (без учета платы за наем) и коммунальных услуг составляют 1600 руб. в месяц. Меры социальной поддержки при оплате жилого помещения и коммунальных услуг к членам семьи не применяются. Региональный стандарт максимально допустимой доли расходов граждан на оплату жилого помещения и коммунальных услуг в совокупном доходе семьи равен 16%. Региональный стандарт стоимости жилищно-коммунальных услуг, установленный на одного члена семьи, для семей, состоящих из трех человек, равен 500 руб. Как рассчитать размер субсидии?</w:t>
      </w:r>
    </w:p>
    <w:p w:rsidR="00874EB9" w:rsidRDefault="00874EB9" w:rsidP="00874EB9">
      <w:pPr>
        <w:ind w:firstLine="720"/>
        <w:jc w:val="both"/>
      </w:pPr>
      <w:r>
        <w:t>Среднедушевой доход семьи равен: СД = 6000</w:t>
      </w:r>
      <w:proofErr w:type="gramStart"/>
      <w:r>
        <w:t xml:space="preserve"> :</w:t>
      </w:r>
      <w:proofErr w:type="gramEnd"/>
      <w:r>
        <w:t xml:space="preserve"> 3 = 2000 руб., что превышает </w:t>
      </w:r>
      <w:hyperlink r:id="rId11" w:history="1">
        <w:r>
          <w:rPr>
            <w:rStyle w:val="a4"/>
          </w:rPr>
          <w:t>прожиточный минимум</w:t>
        </w:r>
      </w:hyperlink>
      <w:r>
        <w:t xml:space="preserve"> семьи, равный 1900 руб., следовательно, субсидию рассчитываем по формуле С1.</w:t>
      </w:r>
    </w:p>
    <w:p w:rsidR="00874EB9" w:rsidRDefault="00874EB9" w:rsidP="00874EB9">
      <w:pPr>
        <w:ind w:firstLine="720"/>
        <w:jc w:val="both"/>
      </w:pPr>
      <w:r>
        <w:t>В данном случае на субсидию имеют право только два члена семьи из трех (</w:t>
      </w:r>
      <w:hyperlink r:id="rId12" w:history="1">
        <w:r>
          <w:rPr>
            <w:rStyle w:val="a4"/>
          </w:rPr>
          <w:t>п. 1</w:t>
        </w:r>
      </w:hyperlink>
      <w:r>
        <w:t xml:space="preserve"> Правил). Это означает, что совокупный доход семьи (</w:t>
      </w:r>
      <w:hyperlink r:id="rId13" w:history="1">
        <w:r>
          <w:rPr>
            <w:rStyle w:val="a4"/>
          </w:rPr>
          <w:t>п. 40</w:t>
        </w:r>
      </w:hyperlink>
      <w:r>
        <w:t xml:space="preserve"> Правил) рассчитывается по следующей формуле:</w:t>
      </w:r>
    </w:p>
    <w:p w:rsidR="00874EB9" w:rsidRDefault="00874EB9" w:rsidP="00874EB9">
      <w:pPr>
        <w:ind w:firstLine="720"/>
        <w:jc w:val="both"/>
      </w:pPr>
    </w:p>
    <w:p w:rsidR="00874EB9" w:rsidRDefault="00874EB9" w:rsidP="00874EB9">
      <w:pPr>
        <w:ind w:firstLine="720"/>
        <w:jc w:val="both"/>
      </w:pPr>
      <w:r>
        <w:t>Д = СД х 2 = 2000 = 4000 руб.</w:t>
      </w:r>
    </w:p>
    <w:p w:rsidR="00874EB9" w:rsidRDefault="00874EB9" w:rsidP="00874EB9">
      <w:pPr>
        <w:ind w:firstLine="720"/>
        <w:jc w:val="both"/>
      </w:pPr>
    </w:p>
    <w:p w:rsidR="00874EB9" w:rsidRDefault="00874EB9" w:rsidP="00874EB9">
      <w:pPr>
        <w:ind w:firstLine="720"/>
        <w:jc w:val="both"/>
      </w:pPr>
      <w:r>
        <w:t>Расходы семьи на оплату жилого помещения и коммунальных услуг (</w:t>
      </w:r>
      <w:hyperlink r:id="rId14" w:history="1">
        <w:r>
          <w:rPr>
            <w:rStyle w:val="a4"/>
          </w:rPr>
          <w:t>п. 23</w:t>
        </w:r>
      </w:hyperlink>
      <w:r>
        <w:t xml:space="preserve"> Правил) составляют: ССЖКУ х 2 = 500 х 2 = 1000 руб.</w:t>
      </w:r>
    </w:p>
    <w:p w:rsidR="00874EB9" w:rsidRDefault="00874EB9" w:rsidP="00874EB9">
      <w:pPr>
        <w:ind w:firstLine="720"/>
        <w:jc w:val="both"/>
      </w:pPr>
    </w:p>
    <w:p w:rsidR="00874EB9" w:rsidRDefault="00874EB9" w:rsidP="00874EB9">
      <w:pPr>
        <w:ind w:firstLine="720"/>
        <w:jc w:val="both"/>
      </w:pPr>
      <w:r>
        <w:rPr>
          <w:noProof/>
        </w:rPr>
        <w:drawing>
          <wp:inline distT="0" distB="0" distL="0" distR="0">
            <wp:extent cx="3705225" cy="42735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705225" cy="427355"/>
                    </a:xfrm>
                    <a:prstGeom prst="rect">
                      <a:avLst/>
                    </a:prstGeom>
                    <a:noFill/>
                    <a:ln w="9525">
                      <a:noFill/>
                      <a:miter lim="800000"/>
                      <a:headEnd/>
                      <a:tailEnd/>
                    </a:ln>
                  </pic:spPr>
                </pic:pic>
              </a:graphicData>
            </a:graphic>
          </wp:inline>
        </w:drawing>
      </w:r>
    </w:p>
    <w:p w:rsidR="00874EB9" w:rsidRDefault="00874EB9" w:rsidP="00874EB9">
      <w:pPr>
        <w:ind w:firstLine="720"/>
        <w:jc w:val="both"/>
      </w:pPr>
    </w:p>
    <w:p w:rsidR="00874EB9" w:rsidRDefault="00874EB9" w:rsidP="00874EB9">
      <w:pPr>
        <w:ind w:firstLine="720"/>
        <w:jc w:val="both"/>
      </w:pPr>
      <w:r>
        <w:t>Размер субсидии, равный 360 руб., не должен превышать фактических расходов на оплату жилого помещения и коммунальных услуг тех членов семьи, которые имеют право на субсидию (</w:t>
      </w:r>
      <w:hyperlink r:id="rId16" w:history="1">
        <w:r>
          <w:rPr>
            <w:rStyle w:val="a4"/>
          </w:rPr>
          <w:t>п. 27</w:t>
        </w:r>
      </w:hyperlink>
      <w:r>
        <w:t xml:space="preserve"> Правил). В рамках данного примера эти расходы составляют: 1600</w:t>
      </w:r>
      <w:proofErr w:type="gramStart"/>
      <w:r>
        <w:t xml:space="preserve"> :</w:t>
      </w:r>
      <w:proofErr w:type="gramEnd"/>
      <w:r>
        <w:t xml:space="preserve"> 3 х 2 = 1066,7 руб., что больше размера субсидии, следовательно, субсидия равна расчетной величине - 360 руб.</w:t>
      </w:r>
    </w:p>
    <w:p w:rsidR="00874EB9" w:rsidRDefault="00874EB9" w:rsidP="00874EB9">
      <w:pPr>
        <w:ind w:firstLine="720"/>
        <w:jc w:val="both"/>
      </w:pPr>
    </w:p>
    <w:p w:rsidR="00874EB9" w:rsidRDefault="00874EB9" w:rsidP="00874EB9">
      <w:pPr>
        <w:ind w:firstLine="720"/>
        <w:jc w:val="both"/>
      </w:pPr>
      <w:r>
        <w:rPr>
          <w:rStyle w:val="a3"/>
        </w:rPr>
        <w:t>Пример 73.</w:t>
      </w:r>
      <w:r>
        <w:t xml:space="preserve"> </w:t>
      </w:r>
      <w:proofErr w:type="gramStart"/>
      <w:r>
        <w:t xml:space="preserve">Семья из трех человек имеет среднемесячный совокупный доход 4500 руб. Рассчитанный прожиточный минимум семьи составляет 1900 руб. Расходы на оплату жилого помещения и коммунальных услуг - 1600 руб. Члены семьи пользуются мерами социальной поддержки в виде скидки при оплате жилого помещения и коммунальных услуг: один член семьи имеет скидку в размере 50% при оплате </w:t>
      </w:r>
      <w:r>
        <w:lastRenderedPageBreak/>
        <w:t>жилого помещения и коммунальных услуг, остальные - скидку</w:t>
      </w:r>
      <w:proofErr w:type="gramEnd"/>
      <w:r>
        <w:t xml:space="preserve"> в размере 50% при оплате только жилого помещения. Таким образом, фактические расходы семьи на оплату жилого помещения и коммунальных услуг составляют 1100 руб. в месяц. Размер регионального стандарта максимально допустимой доли расходов граждан на оплату жилья и коммунальных услуг в совокупном доходе семьи составляет 18%. Региональный стандарт стоимости жилищно-коммунальных услуг на одного члена семьи для семей, состоящих из трех человек, установлен в размере 500 руб. Как правильно рассчитать размер субсидии?</w:t>
      </w:r>
    </w:p>
    <w:p w:rsidR="00874EB9" w:rsidRDefault="00874EB9" w:rsidP="00874EB9">
      <w:pPr>
        <w:ind w:firstLine="720"/>
        <w:jc w:val="both"/>
      </w:pPr>
      <w:r>
        <w:t>Среднедушевой доход семьи (</w:t>
      </w:r>
      <w:hyperlink r:id="rId17" w:history="1">
        <w:r>
          <w:rPr>
            <w:rStyle w:val="a4"/>
          </w:rPr>
          <w:t>п. 39</w:t>
        </w:r>
      </w:hyperlink>
      <w:r>
        <w:t xml:space="preserve"> Правил) равен: СД = 4500</w:t>
      </w:r>
      <w:proofErr w:type="gramStart"/>
      <w:r>
        <w:t xml:space="preserve"> :</w:t>
      </w:r>
      <w:proofErr w:type="gramEnd"/>
      <w:r>
        <w:t xml:space="preserve"> 3 = 1500 руб., что ниже значения прожиточного минимума семьи, равного 1900 руб., следовательно, субсидию рассчитываем по формуле С2 (</w:t>
      </w:r>
      <w:hyperlink r:id="rId18" w:history="1">
        <w:r>
          <w:rPr>
            <w:rStyle w:val="a4"/>
          </w:rPr>
          <w:t>п. 24</w:t>
        </w:r>
      </w:hyperlink>
      <w:r>
        <w:t xml:space="preserve"> Правил).</w:t>
      </w:r>
    </w:p>
    <w:p w:rsidR="00874EB9" w:rsidRDefault="00874EB9" w:rsidP="00874EB9">
      <w:pPr>
        <w:ind w:firstLine="720"/>
        <w:jc w:val="both"/>
      </w:pPr>
      <w:r>
        <w:t>Коэффициент</w:t>
      </w:r>
      <w:proofErr w:type="gramStart"/>
      <w:r>
        <w:t xml:space="preserve"> К</w:t>
      </w:r>
      <w:proofErr w:type="gramEnd"/>
      <w:r>
        <w:t xml:space="preserve"> рассчитывается по следующей формуле:</w:t>
      </w:r>
    </w:p>
    <w:p w:rsidR="00874EB9" w:rsidRDefault="00874EB9" w:rsidP="00874EB9">
      <w:pPr>
        <w:ind w:firstLine="720"/>
        <w:jc w:val="both"/>
      </w:pPr>
    </w:p>
    <w:p w:rsidR="00874EB9" w:rsidRDefault="00874EB9" w:rsidP="00874EB9">
      <w:pPr>
        <w:ind w:firstLine="720"/>
        <w:jc w:val="both"/>
      </w:pPr>
      <w:r>
        <w:t>К = СД</w:t>
      </w:r>
      <w:proofErr w:type="gramStart"/>
      <w:r>
        <w:t xml:space="preserve"> :</w:t>
      </w:r>
      <w:proofErr w:type="gramEnd"/>
      <w:r>
        <w:t xml:space="preserve"> ПМ = 1500</w:t>
      </w:r>
      <w:proofErr w:type="gramStart"/>
      <w:r>
        <w:t xml:space="preserve"> :</w:t>
      </w:r>
      <w:proofErr w:type="gramEnd"/>
      <w:r>
        <w:t xml:space="preserve"> 1900 = 0,79.</w:t>
      </w:r>
    </w:p>
    <w:p w:rsidR="00874EB9" w:rsidRDefault="00874EB9" w:rsidP="00874EB9">
      <w:pPr>
        <w:ind w:firstLine="720"/>
        <w:jc w:val="both"/>
      </w:pPr>
    </w:p>
    <w:p w:rsidR="00874EB9" w:rsidRDefault="00874EB9" w:rsidP="00874EB9">
      <w:pPr>
        <w:ind w:firstLine="720"/>
        <w:jc w:val="both"/>
      </w:pPr>
      <w:r>
        <w:t>Совокупный доход семьи равен среднемесячному совокупному доходу (</w:t>
      </w:r>
      <w:hyperlink r:id="rId19" w:history="1">
        <w:r>
          <w:rPr>
            <w:rStyle w:val="a4"/>
          </w:rPr>
          <w:t>п. 40</w:t>
        </w:r>
      </w:hyperlink>
      <w:r>
        <w:t xml:space="preserve"> Правил):</w:t>
      </w:r>
    </w:p>
    <w:p w:rsidR="00874EB9" w:rsidRDefault="00874EB9" w:rsidP="00874EB9">
      <w:pPr>
        <w:ind w:firstLine="720"/>
        <w:jc w:val="both"/>
      </w:pPr>
    </w:p>
    <w:p w:rsidR="00874EB9" w:rsidRDefault="00874EB9" w:rsidP="00874EB9">
      <w:pPr>
        <w:ind w:firstLine="720"/>
        <w:jc w:val="both"/>
      </w:pPr>
      <w:r>
        <w:t>Д = СД х 3 = 1500 х 3 = 4500 руб.</w:t>
      </w:r>
    </w:p>
    <w:p w:rsidR="00874EB9" w:rsidRDefault="00874EB9" w:rsidP="00874EB9">
      <w:pPr>
        <w:ind w:firstLine="720"/>
        <w:jc w:val="both"/>
      </w:pPr>
    </w:p>
    <w:p w:rsidR="00874EB9" w:rsidRDefault="00874EB9" w:rsidP="00874EB9">
      <w:pPr>
        <w:ind w:firstLine="720"/>
        <w:jc w:val="both"/>
      </w:pPr>
      <w:r>
        <w:t>В расходах семьи на оплату жилого помещения и коммунальных услуг, используемых при расчете субсидии, необходимо учесть меры социальной поддержки в виде скидки при оплате жилого помещения и коммунальных услуг (</w:t>
      </w:r>
      <w:hyperlink r:id="rId20" w:history="1">
        <w:r>
          <w:rPr>
            <w:rStyle w:val="a4"/>
          </w:rPr>
          <w:t>п. 25</w:t>
        </w:r>
      </w:hyperlink>
      <w:r>
        <w:t xml:space="preserve"> Правил):</w:t>
      </w:r>
    </w:p>
    <w:p w:rsidR="00874EB9" w:rsidRDefault="00874EB9" w:rsidP="00874EB9">
      <w:pPr>
        <w:ind w:firstLine="720"/>
        <w:jc w:val="both"/>
      </w:pPr>
    </w:p>
    <w:p w:rsidR="00874EB9" w:rsidRDefault="00874EB9" w:rsidP="00874EB9">
      <w:pPr>
        <w:ind w:firstLine="720"/>
        <w:jc w:val="both"/>
      </w:pPr>
      <w:r>
        <w:t>Кл = РПс</w:t>
      </w:r>
      <w:proofErr w:type="gramStart"/>
      <w:r>
        <w:t xml:space="preserve"> :</w:t>
      </w:r>
      <w:proofErr w:type="gramEnd"/>
      <w:r>
        <w:t xml:space="preserve"> РПп = 1100</w:t>
      </w:r>
      <w:proofErr w:type="gramStart"/>
      <w:r>
        <w:t xml:space="preserve"> :</w:t>
      </w:r>
      <w:proofErr w:type="gramEnd"/>
      <w:r>
        <w:t xml:space="preserve"> 1600 = 0,69.</w:t>
      </w:r>
    </w:p>
    <w:p w:rsidR="00874EB9" w:rsidRDefault="00874EB9" w:rsidP="00874EB9">
      <w:pPr>
        <w:ind w:firstLine="720"/>
        <w:jc w:val="both"/>
      </w:pPr>
    </w:p>
    <w:p w:rsidR="00874EB9" w:rsidRDefault="00874EB9" w:rsidP="00874EB9">
      <w:pPr>
        <w:ind w:firstLine="720"/>
        <w:jc w:val="both"/>
      </w:pPr>
      <w:r>
        <w:t>Размер субсидии равен (</w:t>
      </w:r>
      <w:hyperlink r:id="rId21" w:history="1">
        <w:r>
          <w:rPr>
            <w:rStyle w:val="a4"/>
          </w:rPr>
          <w:t>п. 24</w:t>
        </w:r>
      </w:hyperlink>
      <w:r>
        <w:t xml:space="preserve"> Правил):</w:t>
      </w:r>
    </w:p>
    <w:p w:rsidR="00874EB9" w:rsidRDefault="00874EB9" w:rsidP="00874EB9">
      <w:pPr>
        <w:ind w:firstLine="720"/>
        <w:jc w:val="both"/>
      </w:pPr>
    </w:p>
    <w:p w:rsidR="00874EB9" w:rsidRDefault="00874EB9" w:rsidP="00874EB9">
      <w:pPr>
        <w:ind w:firstLine="720"/>
        <w:jc w:val="both"/>
      </w:pPr>
      <w:r>
        <w:rPr>
          <w:noProof/>
        </w:rPr>
        <w:drawing>
          <wp:inline distT="0" distB="0" distL="0" distR="0">
            <wp:extent cx="5438775" cy="43942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5438775" cy="439420"/>
                    </a:xfrm>
                    <a:prstGeom prst="rect">
                      <a:avLst/>
                    </a:prstGeom>
                    <a:noFill/>
                    <a:ln w="9525">
                      <a:noFill/>
                      <a:miter lim="800000"/>
                      <a:headEnd/>
                      <a:tailEnd/>
                    </a:ln>
                  </pic:spPr>
                </pic:pic>
              </a:graphicData>
            </a:graphic>
          </wp:inline>
        </w:drawing>
      </w:r>
    </w:p>
    <w:p w:rsidR="00874EB9" w:rsidRDefault="00874EB9" w:rsidP="00874EB9">
      <w:pPr>
        <w:ind w:firstLine="720"/>
        <w:jc w:val="both"/>
      </w:pPr>
    </w:p>
    <w:p w:rsidR="00874EB9" w:rsidRDefault="00874EB9" w:rsidP="00874EB9">
      <w:pPr>
        <w:ind w:firstLine="720"/>
        <w:jc w:val="both"/>
      </w:pPr>
      <w:r>
        <w:t>Размер субсидии 395,1 руб. не превышает фактических расходов на оплату жилого помещения и коммунальных услуг, которые равны 1100 руб. (</w:t>
      </w:r>
      <w:hyperlink r:id="rId23" w:history="1">
        <w:r>
          <w:rPr>
            <w:rStyle w:val="a4"/>
          </w:rPr>
          <w:t>п. 27</w:t>
        </w:r>
      </w:hyperlink>
      <w:r>
        <w:t xml:space="preserve"> Правил).</w:t>
      </w:r>
    </w:p>
    <w:p w:rsidR="00874EB9" w:rsidRDefault="00874EB9" w:rsidP="00874EB9">
      <w:pPr>
        <w:ind w:firstLine="720"/>
        <w:jc w:val="both"/>
      </w:pPr>
    </w:p>
    <w:p w:rsidR="00874EB9" w:rsidRDefault="00874EB9" w:rsidP="00874EB9">
      <w:pPr>
        <w:ind w:firstLine="720"/>
        <w:jc w:val="both"/>
      </w:pPr>
      <w:r>
        <w:rPr>
          <w:rStyle w:val="a3"/>
        </w:rPr>
        <w:t>Пример 74.</w:t>
      </w:r>
      <w:r>
        <w:t xml:space="preserve"> </w:t>
      </w:r>
      <w:proofErr w:type="gramStart"/>
      <w:r>
        <w:t>Члены семьи из двух человек зарегистрированы по месту жительства в собственном жилом помещении площадью 40 кв. м. Расходы на оплату жилого помещения и коммунальных услуг, рассчитанные на данную площадь и по нормативам потребления коммунальных услуг на двух человек, составляют 890 руб., из которых 280 руб. приходятся на оплату жилого помещения, 610 руб. - на оплату коммунальных услуг.</w:t>
      </w:r>
      <w:proofErr w:type="gramEnd"/>
      <w:r>
        <w:t xml:space="preserve"> </w:t>
      </w:r>
      <w:proofErr w:type="gramStart"/>
      <w:r>
        <w:t>Региональный стандарт стоимости жилищно-коммунальных услуг, установленный на одного члена семьи для семей, состоящих из двух человек, равен 550 руб. Один из членов семьи является ветераном труда, и ему предоставляются льготы в виде 50%-й скидки при оплате жилого помещения с учетом членов семьи и 50%-й скидки при оплате коммунальных услуг в пределах нормативов их потребления на носителя льготы.</w:t>
      </w:r>
      <w:proofErr w:type="gramEnd"/>
      <w:r>
        <w:t xml:space="preserve"> С учетом предоставленных льгот фактические расходы семьи на оплату жилого помещения и коммунальных услуг составляют:</w:t>
      </w:r>
    </w:p>
    <w:p w:rsidR="00874EB9" w:rsidRDefault="00874EB9" w:rsidP="00874EB9">
      <w:pPr>
        <w:ind w:firstLine="720"/>
        <w:jc w:val="both"/>
      </w:pPr>
      <w:r>
        <w:t>280 х 0,5 + 610</w:t>
      </w:r>
      <w:proofErr w:type="gramStart"/>
      <w:r>
        <w:t xml:space="preserve"> :</w:t>
      </w:r>
      <w:proofErr w:type="gramEnd"/>
      <w:r>
        <w:t xml:space="preserve"> 2 + 610 : 2 х 0,5 = 597,5 руб.</w:t>
      </w:r>
    </w:p>
    <w:p w:rsidR="00874EB9" w:rsidRDefault="00874EB9" w:rsidP="00874EB9">
      <w:pPr>
        <w:ind w:firstLine="720"/>
        <w:jc w:val="both"/>
      </w:pPr>
      <w:r>
        <w:t xml:space="preserve">Совокупный доход семьи составляет 3400 руб., </w:t>
      </w:r>
      <w:hyperlink r:id="rId24" w:history="1">
        <w:r>
          <w:rPr>
            <w:rStyle w:val="a4"/>
          </w:rPr>
          <w:t>прожиточный минимум</w:t>
        </w:r>
      </w:hyperlink>
      <w:r>
        <w:t xml:space="preserve"> - 1700 руб. Региональный стандарт максимально допустимой доли расходов граждан на оплату жилья и коммунальных услуг в совокупном доходе семьи равен 22%. Как правильно рассчитать размер субсидии?</w:t>
      </w:r>
    </w:p>
    <w:p w:rsidR="00874EB9" w:rsidRDefault="00874EB9" w:rsidP="00874EB9">
      <w:pPr>
        <w:ind w:firstLine="720"/>
        <w:jc w:val="both"/>
      </w:pPr>
      <w:proofErr w:type="gramStart"/>
      <w:r>
        <w:t>Расходы данной семьи на оплату жилого помещения и коммунальных услуг, используемые при расчете субсидии, равны произведению регионального стандарта стоимости жилищно-коммунальных услуг, установленному на одного члена семьи для семьи, состоящей из двух человек (</w:t>
      </w:r>
      <w:hyperlink r:id="rId25" w:history="1">
        <w:r>
          <w:rPr>
            <w:rStyle w:val="a4"/>
          </w:rPr>
          <w:t>п. 22</w:t>
        </w:r>
      </w:hyperlink>
      <w:r>
        <w:t xml:space="preserve">, </w:t>
      </w:r>
      <w:hyperlink r:id="rId26" w:history="1">
        <w:r>
          <w:rPr>
            <w:rStyle w:val="a4"/>
          </w:rPr>
          <w:t>24</w:t>
        </w:r>
      </w:hyperlink>
      <w:r>
        <w:t xml:space="preserve"> Правил), умноженному на два (количество членов семьи) и на коэффициент учета льгот Кл, который равен (</w:t>
      </w:r>
      <w:hyperlink r:id="rId27" w:history="1">
        <w:r>
          <w:rPr>
            <w:rStyle w:val="a4"/>
          </w:rPr>
          <w:t>п. 25</w:t>
        </w:r>
      </w:hyperlink>
      <w:r>
        <w:t xml:space="preserve"> Правил):</w:t>
      </w:r>
      <w:proofErr w:type="gramEnd"/>
    </w:p>
    <w:p w:rsidR="00874EB9" w:rsidRDefault="00874EB9" w:rsidP="00874EB9">
      <w:pPr>
        <w:ind w:firstLine="720"/>
        <w:jc w:val="both"/>
      </w:pPr>
      <w:r>
        <w:t>Кл = 597,5</w:t>
      </w:r>
      <w:proofErr w:type="gramStart"/>
      <w:r>
        <w:t xml:space="preserve"> :</w:t>
      </w:r>
      <w:proofErr w:type="gramEnd"/>
      <w:r>
        <w:t xml:space="preserve"> 890 = 0,67.</w:t>
      </w:r>
    </w:p>
    <w:p w:rsidR="00874EB9" w:rsidRDefault="00874EB9" w:rsidP="00874EB9">
      <w:pPr>
        <w:ind w:firstLine="720"/>
        <w:jc w:val="both"/>
      </w:pPr>
      <w:r>
        <w:t>Среднедушевой доход семьи составляет: СД = 3400</w:t>
      </w:r>
      <w:proofErr w:type="gramStart"/>
      <w:r>
        <w:t xml:space="preserve"> :</w:t>
      </w:r>
      <w:proofErr w:type="gramEnd"/>
      <w:r>
        <w:t xml:space="preserve"> 2 = 1700 руб., что равно прожиточному минимуму семьи, следовательно, для расчета субсидии используется формула С1.</w:t>
      </w:r>
    </w:p>
    <w:p w:rsidR="00874EB9" w:rsidRDefault="00874EB9" w:rsidP="00874EB9">
      <w:pPr>
        <w:ind w:firstLine="720"/>
        <w:jc w:val="both"/>
      </w:pPr>
    </w:p>
    <w:p w:rsidR="00874EB9" w:rsidRDefault="00874EB9" w:rsidP="00874EB9">
      <w:pPr>
        <w:ind w:firstLine="720"/>
        <w:jc w:val="both"/>
      </w:pPr>
      <w:r>
        <w:rPr>
          <w:noProof/>
        </w:rPr>
        <w:drawing>
          <wp:inline distT="0" distB="0" distL="0" distR="0">
            <wp:extent cx="4714240" cy="4394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4714240" cy="439420"/>
                    </a:xfrm>
                    <a:prstGeom prst="rect">
                      <a:avLst/>
                    </a:prstGeom>
                    <a:noFill/>
                    <a:ln w="9525">
                      <a:noFill/>
                      <a:miter lim="800000"/>
                      <a:headEnd/>
                      <a:tailEnd/>
                    </a:ln>
                  </pic:spPr>
                </pic:pic>
              </a:graphicData>
            </a:graphic>
          </wp:inline>
        </w:drawing>
      </w:r>
      <w:r>
        <w:t>,</w:t>
      </w:r>
    </w:p>
    <w:p w:rsidR="00874EB9" w:rsidRDefault="00874EB9" w:rsidP="00874EB9">
      <w:pPr>
        <w:ind w:firstLine="720"/>
        <w:jc w:val="both"/>
      </w:pPr>
    </w:p>
    <w:p w:rsidR="00874EB9" w:rsidRDefault="00874EB9" w:rsidP="00874EB9">
      <w:pPr>
        <w:ind w:firstLine="720"/>
        <w:jc w:val="both"/>
      </w:pPr>
      <w:r>
        <w:t>что меньше нуля, следовательно, семья не имеет права на субсидию.</w:t>
      </w:r>
    </w:p>
    <w:p w:rsidR="00874EB9" w:rsidRDefault="00874EB9" w:rsidP="00874EB9">
      <w:pPr>
        <w:ind w:firstLine="720"/>
        <w:jc w:val="both"/>
      </w:pPr>
    </w:p>
    <w:p w:rsidR="00874EB9" w:rsidRDefault="00874EB9" w:rsidP="00874EB9">
      <w:pPr>
        <w:ind w:firstLine="720"/>
        <w:jc w:val="both"/>
      </w:pPr>
      <w:r>
        <w:rPr>
          <w:rStyle w:val="a3"/>
        </w:rPr>
        <w:t>Пример 75.</w:t>
      </w:r>
      <w:r>
        <w:t xml:space="preserve"> Гражданин зарегистрирован по месту жительства в собственном жилом доме и пользуется услугами по: электро- и водоснабжению, водоотведению, вывозу бытовых отходов, а для </w:t>
      </w:r>
      <w:r>
        <w:lastRenderedPageBreak/>
        <w:t>отопления использует твердое топливо - уголь. Расходы на оплату всех услуг, в том числе расходы на уголь, в месяц составляют 600 руб. Размер рассчитанной субсидии составил 200 руб. Выплата субсидии на приобретение твердого топлива, производится один раз в 6 месяцев - период предоставления субсидии, на оплату остальных услуг - ежемесячно. Как определить долю субсидии, которая предоставляется ежемесячно, и долю субсидии, которая предоставляется раз в полгода?</w:t>
      </w:r>
    </w:p>
    <w:p w:rsidR="00874EB9" w:rsidRDefault="00874EB9" w:rsidP="00874EB9">
      <w:pPr>
        <w:ind w:firstLine="720"/>
        <w:jc w:val="both"/>
      </w:pPr>
      <w:proofErr w:type="gramStart"/>
      <w:r>
        <w:t>Доля субсидии, приходящаяся на твердое топливо, в данном примере уголь, равна доле размера платы за твердое топливо, исчисленного исходя из регионального стандарта нормативной площади жилого помещения, месячного нормативного объема потребления твердого топлива (норматива потребления твердого топлива в течение месяца) и тарифа на твердо топливо, в региональном стандарта стоимости жилищно-коммунальных услуг.</w:t>
      </w:r>
      <w:proofErr w:type="gramEnd"/>
      <w:r>
        <w:t xml:space="preserve"> По информации органа государственной власти субъекта Российской Федерации, уполномоченного осуществлять подготовку решений об утверждении региональных стандартов стоимости жилищно-коммунальных услуг, доля регионального стандарта стоимости жилищно-коммунальных услуг для одиноко проживающего гражданина в данном муниципальном образовании, приходящаяся на приобретение твердого топлива, составляет 58%.</w:t>
      </w:r>
    </w:p>
    <w:p w:rsidR="00874EB9" w:rsidRDefault="00874EB9" w:rsidP="00874EB9">
      <w:pPr>
        <w:ind w:firstLine="720"/>
        <w:jc w:val="both"/>
      </w:pPr>
      <w:proofErr w:type="gramStart"/>
      <w:r>
        <w:t>Следовательно, часть субсидии, приходящаяся на оплату угля, равна: 200 руб. х 0,58 = 116 руб. Часть субсидии, приходящаяся на оплату остальных услуг, равна: 200 руб. - 116 руб. = 84 руб. Один раз в первый месяц периода предоставления субсидии гражданину должна быть предоставлена субсидия на оплату угля (</w:t>
      </w:r>
      <w:hyperlink r:id="rId29" w:history="1">
        <w:r>
          <w:rPr>
            <w:rStyle w:val="a4"/>
          </w:rPr>
          <w:t>п. 45</w:t>
        </w:r>
      </w:hyperlink>
      <w:r>
        <w:t xml:space="preserve"> Правил): 116 руб. х 6 мес. = 696 руб.</w:t>
      </w:r>
      <w:proofErr w:type="gramEnd"/>
    </w:p>
    <w:p w:rsidR="00874EB9" w:rsidRDefault="00874EB9" w:rsidP="00874EB9">
      <w:pPr>
        <w:ind w:firstLine="720"/>
        <w:jc w:val="both"/>
      </w:pPr>
      <w:r>
        <w:t>Ежемесячно гражданину должна предоставляться субсидия на оплату остальных услуг в размере 84 руб.</w:t>
      </w:r>
    </w:p>
    <w:p w:rsidR="00874EB9" w:rsidRDefault="00874EB9" w:rsidP="00874EB9">
      <w:pPr>
        <w:ind w:firstLine="720"/>
        <w:jc w:val="both"/>
      </w:pPr>
    </w:p>
    <w:p w:rsidR="00874EB9" w:rsidRDefault="00874EB9" w:rsidP="00874EB9">
      <w:pPr>
        <w:ind w:firstLine="720"/>
        <w:jc w:val="both"/>
      </w:pPr>
      <w:r>
        <w:rPr>
          <w:rStyle w:val="a3"/>
        </w:rPr>
        <w:t>Пример 76.</w:t>
      </w:r>
      <w:r>
        <w:t xml:space="preserve"> В собственности гражданина находится жилое помещение площадью 50 кв. м, в котором он зарегистрирован по месту жительства. Фактические расходы гражданина на оплату жилого помещения и коммунальных услуг составляют 700 руб. в месяц. Региональный стандарт нормативной площади жилого помещения для одиноко проживающего гражданина установлен в размере 40 кв. м. Гражданину была предоставлена субсидия в размере 400 руб. Через два месяца гражданин, сохранив прежнюю регистрацию по месту жительства, выехал в другой город, оформив там регистрацию по месту временного пребывания. По месту жительства ему были сняты коммунальные платежи, за исключением отопления. Новые фактические расходы составили 390 </w:t>
      </w:r>
      <w:proofErr w:type="gramStart"/>
      <w:r>
        <w:t>руб</w:t>
      </w:r>
      <w:proofErr w:type="gramEnd"/>
      <w:r>
        <w:t>. Какой способ снижения размера субсидии следует признать правильным: 1) до размера новых фактических расходов независимо от занимаемой площади жилого помещения; 2) до размера расходов гражданина, рассчитанных исходя из размера регионального стандарта нормативной площади жилого помещения, равного 40 кв. м?</w:t>
      </w:r>
    </w:p>
    <w:p w:rsidR="00874EB9" w:rsidRDefault="00874EB9" w:rsidP="00874EB9">
      <w:pPr>
        <w:ind w:firstLine="720"/>
        <w:jc w:val="both"/>
      </w:pPr>
      <w:r>
        <w:t>Правильным является первый способ. Субсидия снижается до размера новых фактических расходов (</w:t>
      </w:r>
      <w:hyperlink r:id="rId30" w:history="1">
        <w:r>
          <w:rPr>
            <w:rStyle w:val="a4"/>
          </w:rPr>
          <w:t>п. 27</w:t>
        </w:r>
      </w:hyperlink>
      <w:r>
        <w:t xml:space="preserve"> Правил), равных 390 руб.</w:t>
      </w:r>
    </w:p>
    <w:p w:rsidR="00874EB9" w:rsidRDefault="00874EB9" w:rsidP="00874EB9">
      <w:pPr>
        <w:ind w:firstLine="720"/>
        <w:jc w:val="both"/>
      </w:pPr>
    </w:p>
    <w:p w:rsidR="00874EB9" w:rsidRDefault="00874EB9" w:rsidP="00874EB9">
      <w:pPr>
        <w:ind w:firstLine="720"/>
        <w:jc w:val="both"/>
      </w:pPr>
      <w:r>
        <w:rPr>
          <w:rStyle w:val="a3"/>
        </w:rPr>
        <w:t>Пример 77.</w:t>
      </w:r>
      <w:r>
        <w:t xml:space="preserve"> </w:t>
      </w:r>
      <w:proofErr w:type="gramStart"/>
      <w:r>
        <w:t>Одиноко проживающему гражданину предоставлена субсидия на оплату жилого помещения и коммунальных услуг в размере 350 руб. Его фактические расходы на оплату жилого помещения и коммунальных услуг за последний перед подачей заявления о предоставлении субсидии месяц составили 450 руб. Гражданин оплачивает потребляемую электроэнергию и воду по приборам учета, причем фактическое потребление меньше установленных нормативов.</w:t>
      </w:r>
      <w:proofErr w:type="gramEnd"/>
      <w:r>
        <w:t xml:space="preserve"> В каких случаях следует снижать размер субсидии?</w:t>
      </w:r>
    </w:p>
    <w:p w:rsidR="00874EB9" w:rsidRDefault="00874EB9" w:rsidP="00874EB9">
      <w:pPr>
        <w:ind w:firstLine="720"/>
        <w:jc w:val="both"/>
      </w:pPr>
      <w:r>
        <w:t>Размер субсидии снижается только в том случае, если фактические расходы гражданина на оплату жилого помещения и коммунальных услуг окажутся меньше размера рассчитанной субсидии (</w:t>
      </w:r>
      <w:hyperlink r:id="rId31" w:history="1">
        <w:r>
          <w:rPr>
            <w:rStyle w:val="a4"/>
          </w:rPr>
          <w:t>п. 27</w:t>
        </w:r>
      </w:hyperlink>
      <w:r>
        <w:t xml:space="preserve"> Правил). </w:t>
      </w:r>
      <w:proofErr w:type="gramStart"/>
      <w:r>
        <w:t>Если фактические расходы составят, например, 400 руб. (причем независимо от соотношения измеренного количества потребленной воды и электрической энергии и нормативов потребления коммунальных услуг), то размер субсидии останется прежним - 350 руб. Если же фактические расходы составят, например, 340 руб., то размер субсидии уменьшается на 10 руб. до величины фактических расходов - 340 руб.</w:t>
      </w:r>
      <w:proofErr w:type="gramEnd"/>
    </w:p>
    <w:p w:rsidR="00874EB9" w:rsidRDefault="00874EB9" w:rsidP="00874EB9">
      <w:pPr>
        <w:ind w:firstLine="720"/>
        <w:jc w:val="both"/>
      </w:pPr>
    </w:p>
    <w:p w:rsidR="00874EB9" w:rsidRDefault="00874EB9" w:rsidP="00874EB9">
      <w:pPr>
        <w:ind w:firstLine="720"/>
        <w:jc w:val="both"/>
      </w:pPr>
      <w:r>
        <w:rPr>
          <w:rStyle w:val="a3"/>
        </w:rPr>
        <w:t>Пример 78.</w:t>
      </w:r>
      <w:r>
        <w:t xml:space="preserve"> Семье была предоставлена субсидия на шесть месяцев: с 1 февраля до 1 августа. В муниципальном образовании плата за отопление взимается с населения только в течение отопительного сезона. </w:t>
      </w:r>
      <w:proofErr w:type="gramStart"/>
      <w:r>
        <w:t>Исходя из этого для отопительного сезона установлен</w:t>
      </w:r>
      <w:proofErr w:type="gramEnd"/>
      <w:r>
        <w:t xml:space="preserve"> один размер стандарта стоимости жилищно-коммунальных услуг, для неотопительного сезона - другой размер. Необходимо ли в течение срока предоставления семье субсидии пересчитывать размер субсидии при переходе с одного сезона на другой? Должна ли семья при этом </w:t>
      </w:r>
      <w:proofErr w:type="gramStart"/>
      <w:r>
        <w:t>предоставлять какие-либо документы</w:t>
      </w:r>
      <w:proofErr w:type="gramEnd"/>
      <w:r>
        <w:t>?</w:t>
      </w:r>
    </w:p>
    <w:p w:rsidR="00874EB9" w:rsidRDefault="00874EB9" w:rsidP="00874EB9">
      <w:pPr>
        <w:ind w:firstLine="720"/>
        <w:jc w:val="both"/>
      </w:pPr>
      <w:r>
        <w:t>Размер субсидии при описанных условиях пересчитывать необходимо (</w:t>
      </w:r>
      <w:hyperlink r:id="rId32" w:history="1">
        <w:r>
          <w:rPr>
            <w:rStyle w:val="a4"/>
          </w:rPr>
          <w:t>п. 28</w:t>
        </w:r>
      </w:hyperlink>
      <w:r>
        <w:t xml:space="preserve"> Правил). Перерасчет размера субсидии производится уполномоченным органом автоматически, без истребования каких-либо документов от граждан (п. 28 Правил).</w:t>
      </w:r>
    </w:p>
    <w:p w:rsidR="00874EB9" w:rsidRDefault="00874EB9" w:rsidP="00874EB9">
      <w:pPr>
        <w:ind w:firstLine="720"/>
        <w:jc w:val="both"/>
      </w:pPr>
    </w:p>
    <w:p w:rsidR="00874EB9" w:rsidRDefault="00874EB9" w:rsidP="00874EB9">
      <w:pPr>
        <w:ind w:firstLine="720"/>
        <w:jc w:val="both"/>
      </w:pPr>
      <w:r>
        <w:rPr>
          <w:rStyle w:val="a3"/>
        </w:rPr>
        <w:t>Пример 79.</w:t>
      </w:r>
      <w:r>
        <w:t xml:space="preserve"> При обращении за субсидией семья состояла из трех человек: родители и взрослая дочь. Все члены семьи были зарегистрированы по месту жительства в одном жилом помещении. В течение периода предоставления субсидии взрослая дочь вышла замуж и зарегистрировалась по месту жительства мужа. Заявитель представил в уполномоченный орган документы, подтверждающие изменение постоянного места жительства члена его семьи. Как пересчитать величину совокупного дохода семьи и размер субсидии?</w:t>
      </w:r>
    </w:p>
    <w:p w:rsidR="00874EB9" w:rsidRDefault="00874EB9" w:rsidP="00874EB9">
      <w:pPr>
        <w:ind w:firstLine="720"/>
        <w:jc w:val="both"/>
      </w:pPr>
      <w:r>
        <w:lastRenderedPageBreak/>
        <w:t>Изменение постоянного места жительства члена семьи ведет к изменению расходов на оплату жилого помещения и коммунальных услуг семьи, используемых при расчете субсидии, а изменение состава семьи приводит к изменению совокупного дохода семьи.</w:t>
      </w:r>
    </w:p>
    <w:p w:rsidR="00874EB9" w:rsidRDefault="00874EB9" w:rsidP="00874EB9">
      <w:pPr>
        <w:ind w:firstLine="720"/>
        <w:jc w:val="both"/>
      </w:pPr>
      <w:r>
        <w:t>Для расчета нового совокупного дохода семьи следует воспользоваться рассчитанными ранее среднемесячными доходами тех членов семьи, которые не изменили своего места жительства (</w:t>
      </w:r>
      <w:hyperlink r:id="rId33" w:history="1">
        <w:r>
          <w:rPr>
            <w:rStyle w:val="a4"/>
          </w:rPr>
          <w:t>подп. "д" п. 8</w:t>
        </w:r>
      </w:hyperlink>
      <w:r>
        <w:t xml:space="preserve">, </w:t>
      </w:r>
      <w:hyperlink r:id="rId34" w:history="1">
        <w:r>
          <w:rPr>
            <w:rStyle w:val="a4"/>
          </w:rPr>
          <w:t>раздел V</w:t>
        </w:r>
      </w:hyperlink>
      <w:r>
        <w:t xml:space="preserve"> Правил). Применительно к данному примеру, сумма среднемесячных доходов родителей составит новый среднемесячный совокупный доход семьи, состоящей из двух человек. Новый среднедушевой доход семьи исчисляется путем деления нового среднемесячного совокупного дохода семьи на два - количество членов семьи (</w:t>
      </w:r>
      <w:hyperlink r:id="rId35" w:history="1">
        <w:r>
          <w:rPr>
            <w:rStyle w:val="a4"/>
          </w:rPr>
          <w:t>п. 39</w:t>
        </w:r>
      </w:hyperlink>
      <w:r>
        <w:t xml:space="preserve"> Правил). Новый совокупный доход семьи равен новому среднемесячному совокупному доходу семьи.</w:t>
      </w:r>
    </w:p>
    <w:p w:rsidR="00874EB9" w:rsidRDefault="00874EB9" w:rsidP="00874EB9">
      <w:pPr>
        <w:ind w:firstLine="720"/>
        <w:jc w:val="both"/>
      </w:pPr>
      <w:r>
        <w:t>Новое значение расходов на оплату жилого помещения и коммунальных услуг семьи, используемое при расчете субсидии, равно размеру регионального стандарта стоимости жилищно-коммунальных услуг, установленного на одного члена семьи для семей, состоящих из двух человек, умноженному на два - новое количество членов семьи (</w:t>
      </w:r>
      <w:hyperlink r:id="rId36" w:history="1">
        <w:r>
          <w:rPr>
            <w:rStyle w:val="a4"/>
          </w:rPr>
          <w:t>п. 23</w:t>
        </w:r>
      </w:hyperlink>
      <w:r>
        <w:t xml:space="preserve"> и </w:t>
      </w:r>
      <w:hyperlink r:id="rId37" w:history="1">
        <w:r>
          <w:rPr>
            <w:rStyle w:val="a4"/>
          </w:rPr>
          <w:t>24</w:t>
        </w:r>
      </w:hyperlink>
      <w:r>
        <w:t xml:space="preserve"> Правил).</w:t>
      </w:r>
    </w:p>
    <w:p w:rsidR="00874EB9" w:rsidRDefault="00874EB9" w:rsidP="00874EB9">
      <w:pPr>
        <w:ind w:firstLine="720"/>
        <w:jc w:val="both"/>
      </w:pPr>
      <w:r>
        <w:t>На основании нового совокупного дохода семьи и нового значения расходов на оплату жилого помещения и коммунальных услуг рассчитывается новый размер субсидии, который должен предоставляться семье до окончания первоначально установленного периода предоставления субсидии.</w:t>
      </w:r>
    </w:p>
    <w:p w:rsidR="00874EB9" w:rsidRDefault="00874EB9" w:rsidP="00874EB9">
      <w:pPr>
        <w:ind w:firstLine="720"/>
        <w:jc w:val="both"/>
      </w:pPr>
      <w:r>
        <w:t>Субсидия может быть назначена заявителю на новый период на основании нового заявления о предоставлении субсидий и всех требуемых документов.</w:t>
      </w:r>
    </w:p>
    <w:p w:rsidR="00874EB9" w:rsidRDefault="00874EB9" w:rsidP="00874EB9">
      <w:pPr>
        <w:ind w:firstLine="720"/>
        <w:jc w:val="both"/>
      </w:pPr>
    </w:p>
    <w:p w:rsidR="00874EB9" w:rsidRDefault="00874EB9" w:rsidP="00874EB9">
      <w:pPr>
        <w:ind w:firstLine="720"/>
        <w:jc w:val="both"/>
      </w:pPr>
      <w:r>
        <w:rPr>
          <w:rStyle w:val="a3"/>
        </w:rPr>
        <w:t>Пример 80.</w:t>
      </w:r>
      <w:r>
        <w:t xml:space="preserve"> При обращении за субсидией семья состояла из трех человек: родители и взрослая дочь (сын в это время проходил военную службу по призыву в Вооруженных силах Российской Федерации). Все члены семьи были зарегистрированы по месту жительства в одном жилом помещении. После увольнения с военной службы сын зарегистрировался по месту жительства родителей и сестры, это произошло в период предоставления семье субсидии. Заявитель представил в уполномоченный орган документы, подтверждающие изменение состава его семьи. Как пересчитать величину совокупного дохода семьи и размер субсидии?</w:t>
      </w:r>
    </w:p>
    <w:p w:rsidR="00874EB9" w:rsidRDefault="00874EB9" w:rsidP="00874EB9">
      <w:pPr>
        <w:ind w:firstLine="720"/>
        <w:jc w:val="both"/>
      </w:pPr>
      <w:r>
        <w:t>В данном случае заявитель, кроме сведений об изменении состава семьи, должен представить документы из войсковой части по месту прохождения службы сына о доходах последнего за расчетный период (</w:t>
      </w:r>
      <w:hyperlink r:id="rId38" w:history="1">
        <w:r>
          <w:rPr>
            <w:rStyle w:val="a4"/>
          </w:rPr>
          <w:t>подп. "г" п. 8</w:t>
        </w:r>
      </w:hyperlink>
      <w:r>
        <w:t xml:space="preserve"> Правил, </w:t>
      </w:r>
      <w:hyperlink r:id="rId39" w:history="1">
        <w:proofErr w:type="gramStart"/>
        <w:r>
          <w:rPr>
            <w:rStyle w:val="a4"/>
          </w:rPr>
          <w:t>ч</w:t>
        </w:r>
        <w:proofErr w:type="gramEnd"/>
        <w:r>
          <w:rPr>
            <w:rStyle w:val="a4"/>
          </w:rPr>
          <w:t>. 7 ст. 159</w:t>
        </w:r>
      </w:hyperlink>
      <w:r>
        <w:t xml:space="preserve"> Жилищного кодекса). Новый среднемесячный совокупный доход семьи будет равен сумме, состоящей из старого среднемесячного совокупного дохода семьи и среднемесячного дохода сына, рассчитанного за последние шесть месяцев (</w:t>
      </w:r>
      <w:hyperlink r:id="rId40" w:history="1">
        <w:r>
          <w:rPr>
            <w:rStyle w:val="a4"/>
          </w:rPr>
          <w:t>п. 37</w:t>
        </w:r>
      </w:hyperlink>
      <w:r>
        <w:t xml:space="preserve"> Правил). Новый среднедушевой доход семьи определяется путем деления нового среднемесячного совокупного дохода семьи на четыре - новое количество членов семьи (</w:t>
      </w:r>
      <w:hyperlink r:id="rId41" w:history="1">
        <w:r>
          <w:rPr>
            <w:rStyle w:val="a4"/>
          </w:rPr>
          <w:t>п. 39</w:t>
        </w:r>
      </w:hyperlink>
      <w:r>
        <w:t xml:space="preserve"> Правил). Новый совокупный доход семьи равен новому среднемесячному совокупному доходу семьи (</w:t>
      </w:r>
      <w:hyperlink r:id="rId42" w:history="1">
        <w:r>
          <w:rPr>
            <w:rStyle w:val="a4"/>
          </w:rPr>
          <w:t>п. 40</w:t>
        </w:r>
      </w:hyperlink>
      <w:r>
        <w:t xml:space="preserve"> Правил).</w:t>
      </w:r>
    </w:p>
    <w:p w:rsidR="00874EB9" w:rsidRDefault="00874EB9" w:rsidP="00874EB9">
      <w:pPr>
        <w:ind w:firstLine="720"/>
        <w:jc w:val="both"/>
      </w:pPr>
      <w:r>
        <w:t>Новое значение расходов на оплату жилого помещения и коммунальных услуг семьи, используемое при расчете субсидии, будет равно размеру регионального стандарта стоимости жилищно-коммунальных услуг, установленного на одного члена семьи для семей, состоящих из четырех человек, умноженному на четыре - новое количество членов семьи (</w:t>
      </w:r>
      <w:hyperlink r:id="rId43" w:history="1">
        <w:r>
          <w:rPr>
            <w:rStyle w:val="a4"/>
          </w:rPr>
          <w:t>п. 23</w:t>
        </w:r>
      </w:hyperlink>
      <w:r>
        <w:t xml:space="preserve"> и </w:t>
      </w:r>
      <w:hyperlink r:id="rId44" w:history="1">
        <w:r>
          <w:rPr>
            <w:rStyle w:val="a4"/>
          </w:rPr>
          <w:t>24</w:t>
        </w:r>
      </w:hyperlink>
      <w:r>
        <w:t xml:space="preserve"> Правил).</w:t>
      </w:r>
    </w:p>
    <w:p w:rsidR="00874EB9" w:rsidRDefault="00874EB9" w:rsidP="00874EB9">
      <w:pPr>
        <w:ind w:firstLine="720"/>
        <w:jc w:val="both"/>
      </w:pPr>
      <w:r>
        <w:t>На основании нового совокупного дохода семьи и нового значения расходов на оплату жилого помещения и коммунальных услуг рассчитывается новый размер субсидии, который должен предоставляться семье до окончания первоначально установленного периода предоставления субсидии (</w:t>
      </w:r>
      <w:hyperlink r:id="rId45" w:history="1">
        <w:r>
          <w:rPr>
            <w:rStyle w:val="a4"/>
          </w:rPr>
          <w:t>п. 23</w:t>
        </w:r>
      </w:hyperlink>
      <w:r>
        <w:t xml:space="preserve"> и </w:t>
      </w:r>
      <w:hyperlink r:id="rId46" w:history="1">
        <w:r>
          <w:rPr>
            <w:rStyle w:val="a4"/>
          </w:rPr>
          <w:t>24</w:t>
        </w:r>
      </w:hyperlink>
      <w:r>
        <w:t xml:space="preserve"> Правил).</w:t>
      </w:r>
    </w:p>
    <w:p w:rsidR="00874EB9" w:rsidRDefault="00874EB9" w:rsidP="00874EB9">
      <w:pPr>
        <w:ind w:firstLine="720"/>
        <w:jc w:val="both"/>
      </w:pPr>
      <w:r>
        <w:t>Субсидия заявителю может быть назначена на новый период на основании нового заявления о предоставлении субсидий и всех требуемых документов.</w:t>
      </w:r>
    </w:p>
    <w:p w:rsidR="00874EB9" w:rsidRDefault="00874EB9" w:rsidP="00874EB9">
      <w:pPr>
        <w:ind w:firstLine="720"/>
        <w:jc w:val="both"/>
      </w:pPr>
    </w:p>
    <w:p w:rsidR="00874EB9" w:rsidRDefault="00874EB9" w:rsidP="00874EB9">
      <w:pPr>
        <w:ind w:firstLine="720"/>
        <w:jc w:val="both"/>
      </w:pPr>
      <w:r>
        <w:rPr>
          <w:rStyle w:val="a3"/>
        </w:rPr>
        <w:t>Пример 81.</w:t>
      </w:r>
      <w:r>
        <w:t xml:space="preserve"> Семье из трех человек предоставили субсидию с 1 мая. Через месяц два члена семьи выехали на лето на дачу. В соответствии с их заявлением им были сняты платежи за коммунальные услуги (газоснабжение, водоснабжение, водоотведение, горячее водоснабжение) с 1 июня до 1 сентября на время их отсутствия. Обязан ли заявитель сообщить в уполномоченный орган о сложившихся обстоятельствах? Требуется ли пересчет размера субсидии за этот период?</w:t>
      </w:r>
    </w:p>
    <w:p w:rsidR="00874EB9" w:rsidRDefault="00874EB9" w:rsidP="00874EB9">
      <w:pPr>
        <w:ind w:firstLine="720"/>
        <w:jc w:val="both"/>
      </w:pPr>
      <w:r>
        <w:t>Заявитель не обязан сообщать в уполномоченный орган о временном выбытии членов семьи. Уменьшение размера субсидии не производится, за исключением случая превышения размера субсидии над фактическими расходами семьи на оплату жилого помещения и коммунальных услуг (</w:t>
      </w:r>
      <w:hyperlink r:id="rId47" w:history="1">
        <w:r>
          <w:rPr>
            <w:rStyle w:val="a4"/>
          </w:rPr>
          <w:t>п. 27</w:t>
        </w:r>
      </w:hyperlink>
      <w:r>
        <w:t xml:space="preserve"> Правил). Если размер субсидии превысит фактические расходы за жилое помещение и коммунальные услуги, то он снижается до размера фактических расходов (п. 27 Правил).</w:t>
      </w:r>
    </w:p>
    <w:p w:rsidR="000B0C45" w:rsidRDefault="000B0C45"/>
    <w:sectPr w:rsidR="000B0C45" w:rsidSect="000B0C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874EB9"/>
    <w:rsid w:val="0003516A"/>
    <w:rsid w:val="00044FD7"/>
    <w:rsid w:val="00072BC8"/>
    <w:rsid w:val="000825AB"/>
    <w:rsid w:val="00084770"/>
    <w:rsid w:val="00090476"/>
    <w:rsid w:val="000A06E2"/>
    <w:rsid w:val="000A4127"/>
    <w:rsid w:val="000A435D"/>
    <w:rsid w:val="000A7668"/>
    <w:rsid w:val="000B01C2"/>
    <w:rsid w:val="000B0C45"/>
    <w:rsid w:val="000B3A08"/>
    <w:rsid w:val="000B710A"/>
    <w:rsid w:val="000C3A90"/>
    <w:rsid w:val="000D18DA"/>
    <w:rsid w:val="000E16DA"/>
    <w:rsid w:val="000E3ACE"/>
    <w:rsid w:val="000E4401"/>
    <w:rsid w:val="000F03F8"/>
    <w:rsid w:val="0012036F"/>
    <w:rsid w:val="00140F34"/>
    <w:rsid w:val="00144125"/>
    <w:rsid w:val="00161E86"/>
    <w:rsid w:val="00174984"/>
    <w:rsid w:val="00176A28"/>
    <w:rsid w:val="00181847"/>
    <w:rsid w:val="001871CB"/>
    <w:rsid w:val="001B51CC"/>
    <w:rsid w:val="001C30CE"/>
    <w:rsid w:val="001C79EA"/>
    <w:rsid w:val="001D3B07"/>
    <w:rsid w:val="001D7447"/>
    <w:rsid w:val="001E6941"/>
    <w:rsid w:val="001F2EE1"/>
    <w:rsid w:val="001F6344"/>
    <w:rsid w:val="00205585"/>
    <w:rsid w:val="0021573F"/>
    <w:rsid w:val="00224D82"/>
    <w:rsid w:val="00231746"/>
    <w:rsid w:val="00244091"/>
    <w:rsid w:val="00281DF2"/>
    <w:rsid w:val="00287FCA"/>
    <w:rsid w:val="00291BB5"/>
    <w:rsid w:val="002961FF"/>
    <w:rsid w:val="002A0BA9"/>
    <w:rsid w:val="002A7C6E"/>
    <w:rsid w:val="002B5143"/>
    <w:rsid w:val="002C2C0D"/>
    <w:rsid w:val="002C2FAC"/>
    <w:rsid w:val="002C4A02"/>
    <w:rsid w:val="002D3C1C"/>
    <w:rsid w:val="002E6855"/>
    <w:rsid w:val="002F454D"/>
    <w:rsid w:val="002F4F7E"/>
    <w:rsid w:val="00303D77"/>
    <w:rsid w:val="0030735B"/>
    <w:rsid w:val="003108FD"/>
    <w:rsid w:val="00311879"/>
    <w:rsid w:val="00314B7F"/>
    <w:rsid w:val="00315B7E"/>
    <w:rsid w:val="003206C6"/>
    <w:rsid w:val="00321230"/>
    <w:rsid w:val="00342BD1"/>
    <w:rsid w:val="00350741"/>
    <w:rsid w:val="00357D31"/>
    <w:rsid w:val="00362E5F"/>
    <w:rsid w:val="00363ECC"/>
    <w:rsid w:val="00367A6F"/>
    <w:rsid w:val="00374D2D"/>
    <w:rsid w:val="00375F00"/>
    <w:rsid w:val="003778E1"/>
    <w:rsid w:val="00382AE4"/>
    <w:rsid w:val="00387FE7"/>
    <w:rsid w:val="003B088D"/>
    <w:rsid w:val="003C29E3"/>
    <w:rsid w:val="003E0BC8"/>
    <w:rsid w:val="003F23CF"/>
    <w:rsid w:val="003F2DDD"/>
    <w:rsid w:val="00403145"/>
    <w:rsid w:val="00404B2A"/>
    <w:rsid w:val="004108C0"/>
    <w:rsid w:val="00430A69"/>
    <w:rsid w:val="00431E62"/>
    <w:rsid w:val="0043619D"/>
    <w:rsid w:val="00441442"/>
    <w:rsid w:val="0046393B"/>
    <w:rsid w:val="00486281"/>
    <w:rsid w:val="0049041C"/>
    <w:rsid w:val="00492494"/>
    <w:rsid w:val="004B0429"/>
    <w:rsid w:val="004C5726"/>
    <w:rsid w:val="004C5A9B"/>
    <w:rsid w:val="004F38FF"/>
    <w:rsid w:val="004F6D19"/>
    <w:rsid w:val="00500648"/>
    <w:rsid w:val="00505A70"/>
    <w:rsid w:val="005106B6"/>
    <w:rsid w:val="00512B9E"/>
    <w:rsid w:val="00513AFF"/>
    <w:rsid w:val="00522818"/>
    <w:rsid w:val="00537144"/>
    <w:rsid w:val="005447FE"/>
    <w:rsid w:val="0054514E"/>
    <w:rsid w:val="005632BF"/>
    <w:rsid w:val="0056415B"/>
    <w:rsid w:val="00574FE2"/>
    <w:rsid w:val="0058090A"/>
    <w:rsid w:val="005819CF"/>
    <w:rsid w:val="00596C10"/>
    <w:rsid w:val="005A2951"/>
    <w:rsid w:val="005D1CB0"/>
    <w:rsid w:val="005E1075"/>
    <w:rsid w:val="005E7718"/>
    <w:rsid w:val="005F2834"/>
    <w:rsid w:val="005F62CE"/>
    <w:rsid w:val="00601660"/>
    <w:rsid w:val="00603444"/>
    <w:rsid w:val="00605619"/>
    <w:rsid w:val="0061073A"/>
    <w:rsid w:val="006254E0"/>
    <w:rsid w:val="00631471"/>
    <w:rsid w:val="00657063"/>
    <w:rsid w:val="00660F2B"/>
    <w:rsid w:val="00680A1F"/>
    <w:rsid w:val="00681DF4"/>
    <w:rsid w:val="00696D14"/>
    <w:rsid w:val="006A0233"/>
    <w:rsid w:val="006B2A07"/>
    <w:rsid w:val="006E1290"/>
    <w:rsid w:val="006E331F"/>
    <w:rsid w:val="006E4C9A"/>
    <w:rsid w:val="0070307C"/>
    <w:rsid w:val="0070497B"/>
    <w:rsid w:val="007075E6"/>
    <w:rsid w:val="00747DA1"/>
    <w:rsid w:val="0075264E"/>
    <w:rsid w:val="007630E7"/>
    <w:rsid w:val="00766323"/>
    <w:rsid w:val="00767634"/>
    <w:rsid w:val="00771E96"/>
    <w:rsid w:val="007921B5"/>
    <w:rsid w:val="007B0394"/>
    <w:rsid w:val="007D7605"/>
    <w:rsid w:val="007E464C"/>
    <w:rsid w:val="008160A4"/>
    <w:rsid w:val="00825616"/>
    <w:rsid w:val="00830B23"/>
    <w:rsid w:val="00857B72"/>
    <w:rsid w:val="00860DAB"/>
    <w:rsid w:val="00874EB9"/>
    <w:rsid w:val="0088521E"/>
    <w:rsid w:val="008B51C9"/>
    <w:rsid w:val="008B5FA7"/>
    <w:rsid w:val="008C7EBD"/>
    <w:rsid w:val="008D21EF"/>
    <w:rsid w:val="008E7A01"/>
    <w:rsid w:val="008F3D49"/>
    <w:rsid w:val="009102B3"/>
    <w:rsid w:val="0093193F"/>
    <w:rsid w:val="00940ED5"/>
    <w:rsid w:val="00945760"/>
    <w:rsid w:val="00947158"/>
    <w:rsid w:val="00953879"/>
    <w:rsid w:val="009538DE"/>
    <w:rsid w:val="00977FC2"/>
    <w:rsid w:val="00987B73"/>
    <w:rsid w:val="009A21AF"/>
    <w:rsid w:val="009A332F"/>
    <w:rsid w:val="009B4374"/>
    <w:rsid w:val="009D0156"/>
    <w:rsid w:val="009D75D6"/>
    <w:rsid w:val="009F7788"/>
    <w:rsid w:val="00A00A19"/>
    <w:rsid w:val="00A07427"/>
    <w:rsid w:val="00A2243C"/>
    <w:rsid w:val="00A52E84"/>
    <w:rsid w:val="00A55107"/>
    <w:rsid w:val="00A650CF"/>
    <w:rsid w:val="00A66E36"/>
    <w:rsid w:val="00A72BE6"/>
    <w:rsid w:val="00A73F4C"/>
    <w:rsid w:val="00A7410F"/>
    <w:rsid w:val="00A75799"/>
    <w:rsid w:val="00A93C6E"/>
    <w:rsid w:val="00A956E9"/>
    <w:rsid w:val="00AA120A"/>
    <w:rsid w:val="00AC21A3"/>
    <w:rsid w:val="00AC6AB2"/>
    <w:rsid w:val="00AD45E2"/>
    <w:rsid w:val="00AD69F0"/>
    <w:rsid w:val="00AE6610"/>
    <w:rsid w:val="00B053CA"/>
    <w:rsid w:val="00B13385"/>
    <w:rsid w:val="00B1575D"/>
    <w:rsid w:val="00B23A70"/>
    <w:rsid w:val="00B278BB"/>
    <w:rsid w:val="00B31465"/>
    <w:rsid w:val="00B70C16"/>
    <w:rsid w:val="00B81EF5"/>
    <w:rsid w:val="00B910A4"/>
    <w:rsid w:val="00B94479"/>
    <w:rsid w:val="00BA1777"/>
    <w:rsid w:val="00BC123A"/>
    <w:rsid w:val="00BC385D"/>
    <w:rsid w:val="00BD0CCF"/>
    <w:rsid w:val="00BD5372"/>
    <w:rsid w:val="00BD70FE"/>
    <w:rsid w:val="00BE50FD"/>
    <w:rsid w:val="00BF1460"/>
    <w:rsid w:val="00BF62EF"/>
    <w:rsid w:val="00C01318"/>
    <w:rsid w:val="00C126F6"/>
    <w:rsid w:val="00C252A3"/>
    <w:rsid w:val="00C32391"/>
    <w:rsid w:val="00C471B7"/>
    <w:rsid w:val="00C5579E"/>
    <w:rsid w:val="00C716B4"/>
    <w:rsid w:val="00C76245"/>
    <w:rsid w:val="00C778AF"/>
    <w:rsid w:val="00C925FE"/>
    <w:rsid w:val="00CC3557"/>
    <w:rsid w:val="00CC674F"/>
    <w:rsid w:val="00CE7A73"/>
    <w:rsid w:val="00CF5F57"/>
    <w:rsid w:val="00D0525B"/>
    <w:rsid w:val="00D10004"/>
    <w:rsid w:val="00D11493"/>
    <w:rsid w:val="00D13A60"/>
    <w:rsid w:val="00D16B14"/>
    <w:rsid w:val="00D24D77"/>
    <w:rsid w:val="00D25B82"/>
    <w:rsid w:val="00D30296"/>
    <w:rsid w:val="00D41197"/>
    <w:rsid w:val="00D448D6"/>
    <w:rsid w:val="00D4554C"/>
    <w:rsid w:val="00D5708E"/>
    <w:rsid w:val="00D57BAB"/>
    <w:rsid w:val="00D76AAF"/>
    <w:rsid w:val="00D853DF"/>
    <w:rsid w:val="00DA67A9"/>
    <w:rsid w:val="00DC33D6"/>
    <w:rsid w:val="00DD245A"/>
    <w:rsid w:val="00DD2686"/>
    <w:rsid w:val="00DE1B45"/>
    <w:rsid w:val="00DE7850"/>
    <w:rsid w:val="00E126B4"/>
    <w:rsid w:val="00E35EB0"/>
    <w:rsid w:val="00E47EAA"/>
    <w:rsid w:val="00E556AB"/>
    <w:rsid w:val="00E57AA6"/>
    <w:rsid w:val="00E723C5"/>
    <w:rsid w:val="00E868F6"/>
    <w:rsid w:val="00EA15FF"/>
    <w:rsid w:val="00EA788B"/>
    <w:rsid w:val="00EB7DBB"/>
    <w:rsid w:val="00ED647F"/>
    <w:rsid w:val="00EE2EA8"/>
    <w:rsid w:val="00F02B98"/>
    <w:rsid w:val="00F24974"/>
    <w:rsid w:val="00F249C9"/>
    <w:rsid w:val="00F37947"/>
    <w:rsid w:val="00F4008E"/>
    <w:rsid w:val="00F54989"/>
    <w:rsid w:val="00F63960"/>
    <w:rsid w:val="00F64B7C"/>
    <w:rsid w:val="00F76167"/>
    <w:rsid w:val="00F76731"/>
    <w:rsid w:val="00F83113"/>
    <w:rsid w:val="00F83822"/>
    <w:rsid w:val="00F937E7"/>
    <w:rsid w:val="00FA3312"/>
    <w:rsid w:val="00FA5C19"/>
    <w:rsid w:val="00FD2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B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74EB9"/>
    <w:pPr>
      <w:widowControl w:val="0"/>
      <w:spacing w:before="108" w:after="108"/>
      <w:jc w:val="center"/>
      <w:outlineLvl w:val="0"/>
    </w:pPr>
    <w:rPr>
      <w:rFonts w:ascii="Arial" w:hAnsi="Arial"/>
      <w:b/>
      <w:snapToGrid w:val="0"/>
      <w:color w:val="00008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4EB9"/>
    <w:rPr>
      <w:rFonts w:ascii="Arial" w:eastAsia="Times New Roman" w:hAnsi="Arial" w:cs="Times New Roman"/>
      <w:b/>
      <w:snapToGrid w:val="0"/>
      <w:color w:val="000080"/>
      <w:sz w:val="24"/>
      <w:szCs w:val="20"/>
      <w:lang w:eastAsia="ru-RU"/>
    </w:rPr>
  </w:style>
  <w:style w:type="character" w:customStyle="1" w:styleId="a3">
    <w:name w:val="Цветовое выделение"/>
    <w:rsid w:val="00874EB9"/>
    <w:rPr>
      <w:b/>
      <w:color w:val="000080"/>
    </w:rPr>
  </w:style>
  <w:style w:type="character" w:customStyle="1" w:styleId="a4">
    <w:name w:val="Гипертекстовая ссылка"/>
    <w:basedOn w:val="a3"/>
    <w:rsid w:val="00874EB9"/>
    <w:rPr>
      <w:color w:val="008000"/>
    </w:rPr>
  </w:style>
  <w:style w:type="paragraph" w:styleId="a5">
    <w:name w:val="Balloon Text"/>
    <w:basedOn w:val="a"/>
    <w:link w:val="a6"/>
    <w:uiPriority w:val="99"/>
    <w:semiHidden/>
    <w:unhideWhenUsed/>
    <w:rsid w:val="00874EB9"/>
    <w:rPr>
      <w:rFonts w:ascii="Tahoma" w:hAnsi="Tahoma" w:cs="Tahoma"/>
      <w:sz w:val="16"/>
      <w:szCs w:val="16"/>
    </w:rPr>
  </w:style>
  <w:style w:type="character" w:customStyle="1" w:styleId="a6">
    <w:name w:val="Текст выноски Знак"/>
    <w:basedOn w:val="a0"/>
    <w:link w:val="a5"/>
    <w:uiPriority w:val="99"/>
    <w:semiHidden/>
    <w:rsid w:val="00874EB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3735.1040" TargetMode="External"/><Relationship Id="rId18" Type="http://schemas.openxmlformats.org/officeDocument/2006/relationships/hyperlink" Target="garantF1://12043735.1024" TargetMode="External"/><Relationship Id="rId26" Type="http://schemas.openxmlformats.org/officeDocument/2006/relationships/hyperlink" Target="garantF1://12043735.1024" TargetMode="External"/><Relationship Id="rId39" Type="http://schemas.openxmlformats.org/officeDocument/2006/relationships/hyperlink" Target="garantF1://12038291.15907" TargetMode="External"/><Relationship Id="rId3" Type="http://schemas.openxmlformats.org/officeDocument/2006/relationships/webSettings" Target="webSettings.xml"/><Relationship Id="rId21" Type="http://schemas.openxmlformats.org/officeDocument/2006/relationships/hyperlink" Target="garantF1://12043735.1024" TargetMode="External"/><Relationship Id="rId34" Type="http://schemas.openxmlformats.org/officeDocument/2006/relationships/hyperlink" Target="garantF1://12043735.500" TargetMode="External"/><Relationship Id="rId42" Type="http://schemas.openxmlformats.org/officeDocument/2006/relationships/hyperlink" Target="garantF1://12043735.1040" TargetMode="External"/><Relationship Id="rId47" Type="http://schemas.openxmlformats.org/officeDocument/2006/relationships/hyperlink" Target="garantF1://12043735.1027" TargetMode="External"/><Relationship Id="rId7" Type="http://schemas.openxmlformats.org/officeDocument/2006/relationships/image" Target="media/image1.emf"/><Relationship Id="rId12" Type="http://schemas.openxmlformats.org/officeDocument/2006/relationships/hyperlink" Target="garantF1://12043735.1001" TargetMode="External"/><Relationship Id="rId17" Type="http://schemas.openxmlformats.org/officeDocument/2006/relationships/hyperlink" Target="garantF1://12043735.1039" TargetMode="External"/><Relationship Id="rId25" Type="http://schemas.openxmlformats.org/officeDocument/2006/relationships/hyperlink" Target="garantF1://12043735.1022" TargetMode="External"/><Relationship Id="rId33" Type="http://schemas.openxmlformats.org/officeDocument/2006/relationships/hyperlink" Target="garantF1://12043735.10085" TargetMode="External"/><Relationship Id="rId38" Type="http://schemas.openxmlformats.org/officeDocument/2006/relationships/hyperlink" Target="garantF1://12043735.10084" TargetMode="External"/><Relationship Id="rId46" Type="http://schemas.openxmlformats.org/officeDocument/2006/relationships/hyperlink" Target="garantF1://12043735.1024" TargetMode="External"/><Relationship Id="rId2" Type="http://schemas.openxmlformats.org/officeDocument/2006/relationships/settings" Target="settings.xml"/><Relationship Id="rId16" Type="http://schemas.openxmlformats.org/officeDocument/2006/relationships/hyperlink" Target="garantF1://12043735.1027" TargetMode="External"/><Relationship Id="rId20" Type="http://schemas.openxmlformats.org/officeDocument/2006/relationships/hyperlink" Target="garantF1://12043735.1025" TargetMode="External"/><Relationship Id="rId29" Type="http://schemas.openxmlformats.org/officeDocument/2006/relationships/hyperlink" Target="garantF1://12043735.1045" TargetMode="External"/><Relationship Id="rId41" Type="http://schemas.openxmlformats.org/officeDocument/2006/relationships/hyperlink" Target="garantF1://12043735.1039" TargetMode="External"/><Relationship Id="rId1" Type="http://schemas.openxmlformats.org/officeDocument/2006/relationships/styles" Target="styles.xml"/><Relationship Id="rId6" Type="http://schemas.openxmlformats.org/officeDocument/2006/relationships/hyperlink" Target="garantF1://12038291.15907" TargetMode="External"/><Relationship Id="rId11" Type="http://schemas.openxmlformats.org/officeDocument/2006/relationships/hyperlink" Target="garantF1://3821257.0" TargetMode="External"/><Relationship Id="rId24" Type="http://schemas.openxmlformats.org/officeDocument/2006/relationships/hyperlink" Target="garantF1://3821257.0" TargetMode="External"/><Relationship Id="rId32" Type="http://schemas.openxmlformats.org/officeDocument/2006/relationships/hyperlink" Target="garantF1://12043735.1028" TargetMode="External"/><Relationship Id="rId37" Type="http://schemas.openxmlformats.org/officeDocument/2006/relationships/hyperlink" Target="garantF1://12043735.1024" TargetMode="External"/><Relationship Id="rId40" Type="http://schemas.openxmlformats.org/officeDocument/2006/relationships/hyperlink" Target="garantF1://12043735.1037" TargetMode="External"/><Relationship Id="rId45" Type="http://schemas.openxmlformats.org/officeDocument/2006/relationships/hyperlink" Target="garantF1://12043735.1023" TargetMode="External"/><Relationship Id="rId5" Type="http://schemas.openxmlformats.org/officeDocument/2006/relationships/hyperlink" Target="garantF1://12043735.1026" TargetMode="External"/><Relationship Id="rId15" Type="http://schemas.openxmlformats.org/officeDocument/2006/relationships/image" Target="media/image3.emf"/><Relationship Id="rId23" Type="http://schemas.openxmlformats.org/officeDocument/2006/relationships/hyperlink" Target="garantF1://12043735.1027" TargetMode="External"/><Relationship Id="rId28" Type="http://schemas.openxmlformats.org/officeDocument/2006/relationships/image" Target="media/image5.emf"/><Relationship Id="rId36" Type="http://schemas.openxmlformats.org/officeDocument/2006/relationships/hyperlink" Target="garantF1://12043735.1023" TargetMode="External"/><Relationship Id="rId49" Type="http://schemas.openxmlformats.org/officeDocument/2006/relationships/theme" Target="theme/theme1.xml"/><Relationship Id="rId10" Type="http://schemas.openxmlformats.org/officeDocument/2006/relationships/hyperlink" Target="garantF1://12038291.15907" TargetMode="External"/><Relationship Id="rId19" Type="http://schemas.openxmlformats.org/officeDocument/2006/relationships/hyperlink" Target="garantF1://12043735.1040" TargetMode="External"/><Relationship Id="rId31" Type="http://schemas.openxmlformats.org/officeDocument/2006/relationships/hyperlink" Target="garantF1://12043735.1027" TargetMode="External"/><Relationship Id="rId44" Type="http://schemas.openxmlformats.org/officeDocument/2006/relationships/hyperlink" Target="garantF1://12043735.1024" TargetMode="External"/><Relationship Id="rId4" Type="http://schemas.openxmlformats.org/officeDocument/2006/relationships/hyperlink" Target="garantF1://3821257.0" TargetMode="External"/><Relationship Id="rId9" Type="http://schemas.openxmlformats.org/officeDocument/2006/relationships/hyperlink" Target="garantF1://12043735.1026" TargetMode="External"/><Relationship Id="rId14" Type="http://schemas.openxmlformats.org/officeDocument/2006/relationships/hyperlink" Target="garantF1://12043735.1023" TargetMode="External"/><Relationship Id="rId22" Type="http://schemas.openxmlformats.org/officeDocument/2006/relationships/image" Target="media/image4.emf"/><Relationship Id="rId27" Type="http://schemas.openxmlformats.org/officeDocument/2006/relationships/hyperlink" Target="garantF1://12043735.1025" TargetMode="External"/><Relationship Id="rId30" Type="http://schemas.openxmlformats.org/officeDocument/2006/relationships/hyperlink" Target="garantF1://12043735.1027" TargetMode="External"/><Relationship Id="rId35" Type="http://schemas.openxmlformats.org/officeDocument/2006/relationships/hyperlink" Target="garantF1://12043735.1039" TargetMode="External"/><Relationship Id="rId43" Type="http://schemas.openxmlformats.org/officeDocument/2006/relationships/hyperlink" Target="garantF1://12043735.1023" TargetMode="External"/><Relationship Id="rId48"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2747</Words>
  <Characters>15662</Characters>
  <Application>Microsoft Office Word</Application>
  <DocSecurity>0</DocSecurity>
  <Lines>130</Lines>
  <Paragraphs>36</Paragraphs>
  <ScaleCrop>false</ScaleCrop>
  <Company>Microsoft</Company>
  <LinksUpToDate>false</LinksUpToDate>
  <CharactersWithSpaces>18373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Kylebyakina</dc:creator>
  <cp:keywords/>
  <dc:description/>
  <cp:lastModifiedBy>Kylebyakina</cp:lastModifiedBy>
  <cp:revision>1</cp:revision>
  <dcterms:created xsi:type="dcterms:W3CDTF">2011-11-01T06:36:00Z</dcterms:created>
  <dcterms:modified xsi:type="dcterms:W3CDTF">2011-11-01T06:37:00Z</dcterms:modified>
</cp:coreProperties>
</file>