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58" w:rsidRPr="00A36249" w:rsidRDefault="00F35A58" w:rsidP="00F3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249">
        <w:rPr>
          <w:rFonts w:ascii="Times New Roman" w:hAnsi="Times New Roman" w:cs="Times New Roman"/>
          <w:b/>
          <w:sz w:val="28"/>
          <w:szCs w:val="28"/>
        </w:rPr>
        <w:t>Умный</w:t>
      </w:r>
      <w:proofErr w:type="gramEnd"/>
      <w:r w:rsidRPr="00A36249">
        <w:rPr>
          <w:rFonts w:ascii="Times New Roman" w:hAnsi="Times New Roman" w:cs="Times New Roman"/>
          <w:b/>
          <w:sz w:val="28"/>
          <w:szCs w:val="28"/>
        </w:rPr>
        <w:t xml:space="preserve"> в тайгу босиком не пойдет</w:t>
      </w:r>
    </w:p>
    <w:p w:rsidR="00F35A58" w:rsidRDefault="00F35A58" w:rsidP="00F35A58">
      <w:pPr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Людей всегда привлекала тайга своим величием и красотой, богатством своих запасов... Кто-то идет туда для того, чтобы поохотиться, кто-то за шишкой, ягодой, а кто-то просто отдохнуть от городской суеты. Как создать максимально безопасные условия для пребывания человека в тайге? Даже если у вас есть все: вода, пища, соответствующая одежда, огонь и оружие, - это не дает права считать себя в полной безопасности. Тайга сама по себе создает экстремальные условия: трудности, опасности, огромные физические и моральные нагрузки.</w:t>
      </w:r>
      <w:r w:rsidRPr="00A36249">
        <w:rPr>
          <w:rFonts w:ascii="Times New Roman" w:hAnsi="Times New Roman" w:cs="Times New Roman"/>
          <w:sz w:val="24"/>
          <w:szCs w:val="24"/>
        </w:rPr>
        <w:br/>
        <w:t>Хочется, чтобы советы, которые сейчас прочтете, вам пригодились. Прежде, чем вы отправитесь в тайгу, запомните правило пяти не: не проходить мимо попавшего в беду человека, не губить звериных детенышей, не бросать раненное животное, не пытаться вынести из тайги дикоросов больше, чем вам это нужно, не бросать непотушенный костер или тлеющий окурок в лесу.</w:t>
      </w:r>
      <w:r w:rsidRPr="00A36249">
        <w:rPr>
          <w:rFonts w:ascii="Times New Roman" w:hAnsi="Times New Roman" w:cs="Times New Roman"/>
          <w:sz w:val="24"/>
          <w:szCs w:val="24"/>
        </w:rPr>
        <w:br/>
        <w:t>Планируя посещение тайги, особое внимание уделите одежде и обуви. В последнее время в магазинах появилось огромное количество удобных, легких и быстро сохнущих костюмов и другой одежды. Но новые вещи могут преподнести неожиданные сюрпризы. Поносите обновки хотя бы какое-то время дома, и вы сможете заметить их недостатки: что-то подшить и перешить, заменить пуговицы, а может быть и отказаться от чего-то. Не надевайте на голое тело одежду из синтетики, особенно нижнее бельё. При потении, намокании от дождя, росы, мокрого снега одежда может растирать поверхности тела до крови.</w:t>
      </w:r>
      <w:r w:rsidRPr="00A36249">
        <w:rPr>
          <w:rFonts w:ascii="Times New Roman" w:hAnsi="Times New Roman" w:cs="Times New Roman"/>
          <w:sz w:val="24"/>
          <w:szCs w:val="24"/>
        </w:rPr>
        <w:br/>
        <w:t>Лучше надеть старые проверенные вещи, которые побывали с вами в походах не один раз. Верхняя часть одежды (майка, тельняшка, рубашка, куртка и пр.) заправляются в брюки. Рубашка должна иметь длинные рукава. На голове предпочтительнее накомарник или шлем-капюшон, плотно пришитый к рубашке. Это поможет защититься вам от комаров и других кровососущих насекомых. Под брюки лучше надеть трико, кальсоны и т.п. С одной стороны будет теплее, с другой - защита от веток и колючего кустарника.</w:t>
      </w:r>
      <w:r w:rsidRPr="00A36249">
        <w:rPr>
          <w:rFonts w:ascii="Times New Roman" w:hAnsi="Times New Roman" w:cs="Times New Roman"/>
          <w:sz w:val="24"/>
          <w:szCs w:val="24"/>
        </w:rPr>
        <w:br/>
        <w:t xml:space="preserve">Особое внимание уделите обуви. Она должна защитить от колючек, острых сучков, камней. Оптимальный вариант: по сезону </w:t>
      </w:r>
      <w:proofErr w:type="gramStart"/>
      <w:r w:rsidRPr="00A36249"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 w:rsidRPr="00A36249">
        <w:rPr>
          <w:rFonts w:ascii="Times New Roman" w:hAnsi="Times New Roman" w:cs="Times New Roman"/>
          <w:sz w:val="24"/>
          <w:szCs w:val="24"/>
        </w:rPr>
        <w:t>, непромокаемая, дышащая, чтобы не терла, не давила, не скользила на подъёмах и спусках. Удобная и недорогая. Не надевайте в тайгу обувь китайского производства. Её главное достоинство – яркость и дешевизна. Развалиться может и в первый день. Лучше всего обувать короткие резиновые сапоги или высокие армейские ботинки, прочные кроссовки. В зимнее время в тайгу обувь нужно подбирать очень ответственно: подойдут валенки, подшитые войлоком, дутыши, унты, специальные сапоги для охотников. Не помешает дополнительная стелька. Поверх хлопчатобумажных носков лучше всего надеть дополнительные шерстяные носки. А теперь внимание! Необходимо защитить обувь от проникновения снега и дождя внутрь. Брюки должны быть надеты на сапоги и завязаны резинкой.</w:t>
      </w:r>
      <w:r w:rsidRPr="00A36249">
        <w:rPr>
          <w:rFonts w:ascii="Times New Roman" w:hAnsi="Times New Roman" w:cs="Times New Roman"/>
          <w:sz w:val="24"/>
          <w:szCs w:val="24"/>
        </w:rPr>
        <w:br/>
        <w:t>Идеальной одежды для посещения тайги нет, ее нужно подбирать самостоятельно под тип похода, под местность и погоду. Оделись?</w:t>
      </w:r>
      <w:r w:rsidRPr="00A36249">
        <w:rPr>
          <w:rFonts w:ascii="Times New Roman" w:hAnsi="Times New Roman" w:cs="Times New Roman"/>
          <w:sz w:val="24"/>
          <w:szCs w:val="24"/>
        </w:rPr>
        <w:br/>
        <w:t xml:space="preserve">А далее необходимо собрать рюкзак. Желательно с жесткой спиной и нагрудными лямками. Но какой вы выберете, решать вам. И тащить его тоже вам. Главное правильно сложить вещи: тяжелые предметы – вниз, мягкие – к спине, центр тяжести – ближе к пояснице. По вертикали нагрузка равномерно на обе стороны позвоночника и ближе к спине. </w:t>
      </w:r>
      <w:proofErr w:type="gramStart"/>
      <w:r w:rsidRPr="00A36249">
        <w:rPr>
          <w:rFonts w:ascii="Times New Roman" w:hAnsi="Times New Roman" w:cs="Times New Roman"/>
          <w:sz w:val="24"/>
          <w:szCs w:val="24"/>
        </w:rPr>
        <w:t xml:space="preserve">Надеюсь, не забыли положить два набора спичек и соли в герметичной упаковке </w:t>
      </w:r>
      <w:r w:rsidRPr="00A36249">
        <w:rPr>
          <w:rFonts w:ascii="Times New Roman" w:hAnsi="Times New Roman" w:cs="Times New Roman"/>
          <w:sz w:val="24"/>
          <w:szCs w:val="24"/>
        </w:rPr>
        <w:lastRenderedPageBreak/>
        <w:t>(один набор в рюкзак, второй в нагрудный карман), удочку, компас, карту местности, топорик, нож, фонарик, котелок, миску, ложку, кружку, продукты питания.</w:t>
      </w:r>
      <w:proofErr w:type="gramEnd"/>
      <w:r w:rsidRPr="00A36249">
        <w:rPr>
          <w:rFonts w:ascii="Times New Roman" w:hAnsi="Times New Roman" w:cs="Times New Roman"/>
          <w:sz w:val="24"/>
          <w:szCs w:val="24"/>
        </w:rPr>
        <w:t xml:space="preserve"> По возможности, продукты должны быть калорийными, компактными, не требующие длительной варки, с длительным сроком хранения и в небольших расфасовках. Лучше всего взять сала и мяса в любом виде. Старайтесь избегать мясных импортных копченостей.</w:t>
      </w:r>
      <w:r w:rsidRPr="00A36249">
        <w:rPr>
          <w:rFonts w:ascii="Times New Roman" w:hAnsi="Times New Roman" w:cs="Times New Roman"/>
          <w:sz w:val="24"/>
          <w:szCs w:val="24"/>
        </w:rPr>
        <w:br/>
        <w:t>Если ваш поход в тайгу неожиданно для вас затягивается, то имея с собой минимальный набор продуктов, вы можете растянуть свой скудный запас на длительный срок. Ешьте понемногу. Сколько бы вы за один раз ни съели – все равно через 3-4 часа у вас появится чувство голода. В тайге можно дополнительно питаться и дикорастущими ягодами, орехом. Про грибы можно сказать одно: не знаешь – не ешь! Если умеете охотиться или рыбачить, то в тайге съедобно все, что бегает, прыгает, плавает, летает и ползает.</w:t>
      </w:r>
      <w:r w:rsidRPr="00A36249">
        <w:rPr>
          <w:rFonts w:ascii="Times New Roman" w:hAnsi="Times New Roman" w:cs="Times New Roman"/>
          <w:sz w:val="24"/>
          <w:szCs w:val="24"/>
        </w:rPr>
        <w:br/>
        <w:t>Человек, случайно попавший в тайгу, попадает в экстремальные для него условия. Он не подготовлен к этому и практически не может найти пищу в тайге. Это страшно, это тяжело, но это не повод для паники. В экстремальных условиях человеческий организм способен на очень многое. Возможности человека позволяют обходиться без пищи и день и два и неделю. Без воды намного сложней. Но это испытание не для нас. В нашей тайге имеется много ключей и ручейков.</w:t>
      </w:r>
      <w:r w:rsidRPr="00A36249">
        <w:rPr>
          <w:rFonts w:ascii="Times New Roman" w:hAnsi="Times New Roman" w:cs="Times New Roman"/>
          <w:sz w:val="24"/>
          <w:szCs w:val="24"/>
        </w:rPr>
        <w:br/>
        <w:t>Собрались? В путь! Удачного Вам похода!</w:t>
      </w:r>
    </w:p>
    <w:p w:rsidR="00C91E2C" w:rsidRDefault="00C91E2C"/>
    <w:sectPr w:rsidR="00C9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5A58"/>
    <w:rsid w:val="00C91E2C"/>
    <w:rsid w:val="00F3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>Администрация Киренского района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2</cp:revision>
  <dcterms:created xsi:type="dcterms:W3CDTF">2011-11-30T05:31:00Z</dcterms:created>
  <dcterms:modified xsi:type="dcterms:W3CDTF">2011-11-30T05:31:00Z</dcterms:modified>
</cp:coreProperties>
</file>