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2D" w:rsidRPr="00A97E2D" w:rsidRDefault="00A97E2D" w:rsidP="00A97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Р О С </w:t>
      </w:r>
      <w:proofErr w:type="spellStart"/>
      <w:proofErr w:type="gramStart"/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>С</w:t>
      </w:r>
      <w:proofErr w:type="spellEnd"/>
      <w:proofErr w:type="gramEnd"/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И Й С К А Я   Ф Е Д Е Р А Ц И Я</w:t>
      </w:r>
    </w:p>
    <w:p w:rsidR="00A97E2D" w:rsidRPr="00A97E2D" w:rsidRDefault="00A97E2D" w:rsidP="00A97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И </w:t>
      </w:r>
      <w:proofErr w:type="gramStart"/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>Р</w:t>
      </w:r>
      <w:proofErr w:type="gramEnd"/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К У Т С К А Я   О Б Л А С Т Ь </w:t>
      </w:r>
    </w:p>
    <w:p w:rsidR="00A97E2D" w:rsidRPr="00A97E2D" w:rsidRDefault="00A97E2D" w:rsidP="00A97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К И </w:t>
      </w:r>
      <w:proofErr w:type="gramStart"/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>Р</w:t>
      </w:r>
      <w:proofErr w:type="gramEnd"/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Е Н С К И Й  </w:t>
      </w:r>
    </w:p>
    <w:p w:rsidR="00A97E2D" w:rsidRPr="00A97E2D" w:rsidRDefault="00A97E2D" w:rsidP="00A97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М У Н И </w:t>
      </w:r>
      <w:proofErr w:type="gramStart"/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>Ц</w:t>
      </w:r>
      <w:proofErr w:type="gramEnd"/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И П А Л Ь Н Ы Й    Р А Й О Н</w:t>
      </w:r>
    </w:p>
    <w:p w:rsidR="00A97E2D" w:rsidRPr="00A97E2D" w:rsidRDefault="00A97E2D" w:rsidP="00A97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97E2D" w:rsidRPr="00A97E2D" w:rsidRDefault="00A97E2D" w:rsidP="00A97E2D">
      <w:pPr>
        <w:pStyle w:val="1"/>
        <w:rPr>
          <w:rFonts w:ascii="Times New Roman" w:hAnsi="Times New Roman" w:cs="Times New Roman"/>
          <w:spacing w:val="20"/>
          <w:sz w:val="24"/>
          <w:szCs w:val="24"/>
        </w:rPr>
      </w:pPr>
      <w:r w:rsidRPr="00A97E2D">
        <w:rPr>
          <w:rFonts w:ascii="Times New Roman" w:hAnsi="Times New Roman" w:cs="Times New Roman"/>
          <w:spacing w:val="20"/>
          <w:sz w:val="24"/>
          <w:szCs w:val="24"/>
        </w:rPr>
        <w:t xml:space="preserve">А Д М И Н И С Т </w:t>
      </w:r>
      <w:proofErr w:type="gramStart"/>
      <w:r w:rsidRPr="00A97E2D">
        <w:rPr>
          <w:rFonts w:ascii="Times New Roman" w:hAnsi="Times New Roman" w:cs="Times New Roman"/>
          <w:spacing w:val="20"/>
          <w:sz w:val="24"/>
          <w:szCs w:val="24"/>
        </w:rPr>
        <w:t>Р</w:t>
      </w:r>
      <w:proofErr w:type="gramEnd"/>
      <w:r w:rsidRPr="00A97E2D">
        <w:rPr>
          <w:rFonts w:ascii="Times New Roman" w:hAnsi="Times New Roman" w:cs="Times New Roman"/>
          <w:spacing w:val="20"/>
          <w:sz w:val="24"/>
          <w:szCs w:val="24"/>
        </w:rPr>
        <w:t xml:space="preserve"> А Ц И Я</w:t>
      </w:r>
    </w:p>
    <w:p w:rsidR="00A97E2D" w:rsidRPr="00A97E2D" w:rsidRDefault="00A97E2D" w:rsidP="00A97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proofErr w:type="gramEnd"/>
      <w:r w:rsidRPr="00A97E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О С Т А Н О В Л Е Н И Е №1240    </w:t>
      </w: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E2D">
        <w:rPr>
          <w:rFonts w:ascii="Times New Roman" w:hAnsi="Times New Roman" w:cs="Times New Roman"/>
          <w:b/>
          <w:sz w:val="24"/>
          <w:szCs w:val="24"/>
        </w:rPr>
        <w:t xml:space="preserve">18.12.2012г.                                                                                                                  г. Киренск                                             </w:t>
      </w: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7E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«Об   утверждении     Положения </w:t>
      </w: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7E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административной комиссии </w:t>
      </w: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7E2D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    образования</w:t>
      </w: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2D">
        <w:rPr>
          <w:rFonts w:ascii="Times New Roman" w:hAnsi="Times New Roman" w:cs="Times New Roman"/>
          <w:b/>
          <w:bCs/>
          <w:iCs/>
          <w:sz w:val="24"/>
          <w:szCs w:val="24"/>
        </w:rPr>
        <w:t>Киренский район»</w:t>
      </w: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E2D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29 декабря 2008 года №145-оз «Об административных комиссиях в Иркутской области», законом Иркутской области от 08 мая 2009 года 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 административных комиссий», руководствуясь  статьями 11,43 Устава муниципального образования Киренский район,</w:t>
      </w:r>
      <w:proofErr w:type="gramEnd"/>
    </w:p>
    <w:p w:rsidR="00A97E2D" w:rsidRPr="00A97E2D" w:rsidRDefault="00A97E2D" w:rsidP="00A9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7E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7E2D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A97E2D" w:rsidRPr="00A97E2D" w:rsidRDefault="00A97E2D" w:rsidP="00A97E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2D">
        <w:rPr>
          <w:rFonts w:ascii="Times New Roman" w:hAnsi="Times New Roman" w:cs="Times New Roman"/>
          <w:sz w:val="24"/>
          <w:szCs w:val="24"/>
        </w:rPr>
        <w:t>1. Утвердить Положение об административной комиссии муниципального образования Киренский район (приложение № 1).</w:t>
      </w: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7E2D">
        <w:rPr>
          <w:rFonts w:ascii="Times New Roman" w:hAnsi="Times New Roman" w:cs="Times New Roman"/>
          <w:b/>
          <w:sz w:val="24"/>
          <w:szCs w:val="24"/>
        </w:rPr>
        <w:t xml:space="preserve">Мэр  Киренского муниципального района                                               П.Н. Неупокоев   </w:t>
      </w: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2D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97E2D">
        <w:rPr>
          <w:rFonts w:ascii="Times New Roman" w:hAnsi="Times New Roman" w:cs="Times New Roman"/>
          <w:sz w:val="24"/>
          <w:szCs w:val="24"/>
        </w:rPr>
        <w:t>Житлухина</w:t>
      </w:r>
      <w:proofErr w:type="spellEnd"/>
      <w:r w:rsidRPr="00A97E2D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A97E2D" w:rsidRDefault="00A97E2D" w:rsidP="00A9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2D">
        <w:rPr>
          <w:rFonts w:ascii="Times New Roman" w:hAnsi="Times New Roman" w:cs="Times New Roman"/>
          <w:sz w:val="24"/>
          <w:szCs w:val="24"/>
        </w:rPr>
        <w:t>(8-39568)4-35-79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УТВЕРЖДЕНО</w:t>
      </w:r>
    </w:p>
    <w:p w:rsidR="006D542F" w:rsidRDefault="006D542F" w:rsidP="006D542F">
      <w:pPr>
        <w:shd w:val="clear" w:color="auto" w:fill="FFFFFF"/>
        <w:tabs>
          <w:tab w:val="left" w:pos="5245"/>
          <w:tab w:val="left" w:pos="5387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Постановлением администрации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Киренского муниципального 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района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«18»декабря 2012г. №1240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АДМИНИСТРАТИВНОЙ КОМИССИИ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КИРЕНСКОГО МУНИЦИПАЛЬНОГО РАЙОНА</w:t>
      </w:r>
    </w:p>
    <w:p w:rsidR="006D542F" w:rsidRDefault="006D542F" w:rsidP="006D542F">
      <w:pPr>
        <w:shd w:val="clear" w:color="auto" w:fill="FFFFFF"/>
        <w:spacing w:after="0" w:line="240" w:lineRule="auto"/>
        <w:ind w:left="814" w:right="17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D542F" w:rsidRDefault="006D542F" w:rsidP="006D542F">
      <w:pPr>
        <w:pStyle w:val="a3"/>
        <w:shd w:val="clear" w:color="auto" w:fill="FFFFFF"/>
        <w:spacing w:after="0" w:line="240" w:lineRule="auto"/>
        <w:ind w:left="52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Положение об административной комиссии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Киренского муниципального района (далее Положение) разработано в соответствии с Кодексом Российской Федерации об административных правонарушениях, законом Иркутской области от 29.12.2008 г. № 145-ОЗ «Об административных комиссиях в Иркутской области» (далее – Областной закон).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регулирует порядок создания и деятельности административной комиссии Киренского муниципального района (далее – административная комиссия).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Административная комиссия является постоянно 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коллегиальным органом по рассмотрению дел об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административных правонарушениях, предусмотренных законами Иркутской области и отнесенных к ее компетенции.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Административная комиссия осуществляет свою деятельность на основе принципов законности, презумпции невиновности.</w:t>
      </w:r>
    </w:p>
    <w:p w:rsidR="006D542F" w:rsidRDefault="006D542F" w:rsidP="006D542F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комиссия осуществляет свою деятельность в пределах территории Киренского района.</w:t>
      </w:r>
    </w:p>
    <w:p w:rsidR="006D542F" w:rsidRDefault="006D542F" w:rsidP="006D542F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Местом нахождения административной комиссии является место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нахождения администрации Киренского муниципального района.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Административная комиссия имеет круглую печать со своим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наименованием.</w:t>
      </w:r>
    </w:p>
    <w:p w:rsidR="006D542F" w:rsidRDefault="006D542F" w:rsidP="006D542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Административная комиссия в своей деятельности руководствуется Конституцией Российской Федерации, Кодексом Российской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административных правонарушениях, Законами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устанавливающими административную ответственность за  административные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настоящим Положением.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образования административной комиссии</w:t>
      </w:r>
    </w:p>
    <w:p w:rsidR="006D542F" w:rsidRDefault="006D542F" w:rsidP="006D542F">
      <w:pPr>
        <w:shd w:val="clear" w:color="auto" w:fill="FFFFFF"/>
        <w:spacing w:after="0" w:line="240" w:lineRule="auto"/>
        <w:ind w:left="20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42F" w:rsidRDefault="006D542F" w:rsidP="006D542F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Административная комиссия формируется в составе председателя, заместителя председателя, ответственного секретаря и членов административной комиссии.</w:t>
      </w:r>
    </w:p>
    <w:p w:rsidR="006D542F" w:rsidRDefault="006D542F" w:rsidP="006D542F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Численный состав административной комиссии устанавливается в количестве  7 человек.</w:t>
      </w:r>
    </w:p>
    <w:p w:rsidR="006D542F" w:rsidRDefault="006D542F" w:rsidP="006D542F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Персональный состав административной комиссии утверждается главой администрации Киренского муниципального района.</w:t>
      </w:r>
    </w:p>
    <w:p w:rsidR="006D542F" w:rsidRDefault="006D542F" w:rsidP="006D542F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переизбрания, досрочного прекращения полномочий главы администрации Киренского муниципального района административная комиссия продолжает свою работу до утверждения ее нового состава.</w:t>
      </w:r>
    </w:p>
    <w:p w:rsidR="006D542F" w:rsidRDefault="006D542F" w:rsidP="006D542F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административной комиссии могут входить граждане Российской Федерации, достигшие совершеннолетия, не имеющие судимости, а также не подвергнутые в судебном порядке административному наказанию в течение одного года до дня назначения и давшие согласие работать в административной комиссии.</w:t>
      </w:r>
    </w:p>
    <w:p w:rsidR="006D542F" w:rsidRDefault="006D542F" w:rsidP="006D542F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и заместитель председателя административной комиссии  избираются из состава административной комиссии.</w:t>
      </w:r>
    </w:p>
    <w:p w:rsidR="006D542F" w:rsidRDefault="006D542F" w:rsidP="006D542F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административной комиссии работает 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постоянной штатной основе и является муниципальным служащим. На должность ответственного секретаря административной комиссии принимается лицо, имеющее высшее юридическое образование.</w:t>
      </w:r>
    </w:p>
    <w:p w:rsidR="006D542F" w:rsidRDefault="006D542F" w:rsidP="006D542F">
      <w:pPr>
        <w:pStyle w:val="a3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и функции административной комиссии</w:t>
      </w:r>
    </w:p>
    <w:p w:rsidR="006D542F" w:rsidRDefault="006D542F" w:rsidP="006D542F">
      <w:pPr>
        <w:pStyle w:val="a3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Основными задачами административной комиссии являются: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защита законных прав и интересов физических и юридических лиц, общества и государства;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своевременное, всестороннее,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законодательством;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обеспечение исполнения вынесенного постановления;</w:t>
      </w:r>
    </w:p>
    <w:p w:rsidR="006D542F" w:rsidRDefault="006D542F" w:rsidP="006D542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выявление причин и условий, способствующих совершению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административных правонарушений;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содействие укреплению законности и предупреждению административных правонарушений в пределах территории Киренского района.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Основными функциями административной комиссии являются: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рассмотрение протоколов об административных правонарушениях,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поступивших от должностных лиц органов местного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самоуправления, органов МО МВД России «Киренский»;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принятие постановлений (определений) по результатам рассмотрения дел об административных правонарушениях;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обобщение практики рассмотрения дел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правонарушениях и принятие мер по ее совершенствованию.</w:t>
      </w:r>
    </w:p>
    <w:p w:rsidR="006D542F" w:rsidRDefault="006D542F" w:rsidP="006D542F">
      <w:pPr>
        <w:shd w:val="clear" w:color="auto" w:fill="FFFFFF"/>
        <w:spacing w:after="0" w:line="240" w:lineRule="auto"/>
        <w:ind w:right="1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Порядок деятельности административной комиссии</w:t>
      </w:r>
    </w:p>
    <w:p w:rsidR="006D542F" w:rsidRDefault="006D542F" w:rsidP="006D542F">
      <w:pPr>
        <w:shd w:val="clear" w:color="auto" w:fill="FFFFFF"/>
        <w:spacing w:after="0" w:line="240" w:lineRule="auto"/>
        <w:ind w:right="1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Административная комиссия осуществляет деятельность по рассмотрению дел об административных правонарушениях, отнесенных к их компетенции Областными законами, в порядке, установленном Кодексом Российской Федерации об административных правонарушениях.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Дела об административных правонарушениях рассматриваются 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разрешаются на заседаниях.</w:t>
      </w:r>
    </w:p>
    <w:p w:rsidR="006D542F" w:rsidRDefault="006D542F" w:rsidP="006D542F">
      <w:pPr>
        <w:pStyle w:val="a3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административной комиссии проводятся, как правило, в ее месте нахождения. В целях усиления работы по профилактике административных правонарушений и укрепления правопорядка административная комиссия вправе принять решение о проведении выездного заседания.</w:t>
      </w:r>
    </w:p>
    <w:p w:rsidR="006D542F" w:rsidRDefault="006D542F" w:rsidP="006D542F">
      <w:pPr>
        <w:pStyle w:val="a3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комиссия самостоятельно определяет регламент своей работы. Заседания административной комиссии проводятся по мере необходимости, которую определяет председатель, но не реже двух раз в месяц. Решение о месте, дате и времени проведения заседания административной комиссии принимает председатель комиссии, о чем ее члены уведомляются ответственным секретарем.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В заседаниях административной комиссии председательствует ее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председатель, а в его отсутствие - заместитель председателя. В случае отсутствия в заседании председателя и заместителя председателя административной комиссии одновременно, председательствующий избирается членами административной комиссии непосредственно перед началом административного разбирательства.</w:t>
      </w:r>
    </w:p>
    <w:p w:rsidR="006D542F" w:rsidRDefault="006D542F" w:rsidP="006D542F">
      <w:pPr>
        <w:pStyle w:val="a3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 принимает необходимые меры к обеспечению в заседании надлежащего порядка.</w:t>
      </w:r>
    </w:p>
    <w:p w:rsidR="006D542F" w:rsidRDefault="006D542F" w:rsidP="006D542F">
      <w:pPr>
        <w:pStyle w:val="a3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административной комиссии является правомочным, если в нем принимают участие не менее половины от числа членов административной комиссии.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Постановление, определение по делу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правонарушении принимаются простым большинством голосов членов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административной комиссии, присутствующих на заседании. Никто из членов административной комиссии не может воздержаться от голосования по делу об административном правонарушении. Председатель комиссии голосует последним.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при принятии постановления, определения голоса разделились поровну, постановление, определение считается принятым в пользу лица, в отношении которого возбуждено дело об административном правонарушении.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 Административная комиссия обращает к исполнению постановления по делу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4.10.Административная комиссия при осуществлении своей деятельности взаимодействует с судебными и иными органами исполнительной власти, организациями по вопросам, относящимся к компетенции административной комиссии.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Административная комиссия имеет право:</w:t>
      </w:r>
    </w:p>
    <w:p w:rsidR="006D542F" w:rsidRDefault="006D542F" w:rsidP="006D542F">
      <w:pPr>
        <w:pStyle w:val="a3"/>
        <w:numPr>
          <w:ilvl w:val="2"/>
          <w:numId w:val="5"/>
        </w:numPr>
        <w:shd w:val="clear" w:color="auto" w:fill="FFFFFF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Запрашивать у органов государственной власти, органов местного самоуправления и организаций, независимо от их организационно-правовых форм, их должностных лиц документы, информацию, справочные материалы, объяснения, необходимые для рассмотрения дел об административных правонарушениях;</w:t>
      </w:r>
    </w:p>
    <w:p w:rsidR="006D542F" w:rsidRDefault="006D542F" w:rsidP="006D542F">
      <w:pPr>
        <w:pStyle w:val="a3"/>
        <w:numPr>
          <w:ilvl w:val="2"/>
          <w:numId w:val="5"/>
        </w:numPr>
        <w:shd w:val="clear" w:color="auto" w:fill="FFFFFF"/>
        <w:tabs>
          <w:tab w:val="left" w:pos="0"/>
          <w:tab w:val="left" w:pos="1560"/>
        </w:tabs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Привлекать к работе комиссии должностных лиц, консультантов-специалистов и граждан для получения сведений по вопросам, относящимся к их компетенции;</w:t>
      </w:r>
    </w:p>
    <w:p w:rsidR="006D542F" w:rsidRDefault="006D542F" w:rsidP="006D542F">
      <w:pPr>
        <w:pStyle w:val="a3"/>
        <w:numPr>
          <w:ilvl w:val="2"/>
          <w:numId w:val="5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к лицу, совершившему административное правонарушение, одно из следующих административных наказаний:  </w:t>
      </w:r>
    </w:p>
    <w:p w:rsidR="006D542F" w:rsidRDefault="006D542F" w:rsidP="006D542F">
      <w:pPr>
        <w:pStyle w:val="a3"/>
        <w:tabs>
          <w:tab w:val="left" w:pos="0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–предупреждение;</w:t>
      </w:r>
    </w:p>
    <w:p w:rsidR="006D542F" w:rsidRDefault="006D542F" w:rsidP="006D542F">
      <w:pPr>
        <w:pStyle w:val="a3"/>
        <w:tabs>
          <w:tab w:val="left" w:pos="0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–административный штраф;</w:t>
      </w:r>
    </w:p>
    <w:p w:rsidR="006D542F" w:rsidRDefault="006D542F" w:rsidP="006D542F">
      <w:pPr>
        <w:pStyle w:val="a3"/>
        <w:numPr>
          <w:ilvl w:val="2"/>
          <w:numId w:val="5"/>
        </w:numPr>
        <w:shd w:val="clear" w:color="auto" w:fill="FFFFFF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Вносить в организации и должностным лицам представление о принятии мер по устранению причин административного правонарушения и условий, способствовавших его совершению, в случае установления таких причин и условий.</w:t>
      </w:r>
    </w:p>
    <w:p w:rsidR="006D542F" w:rsidRDefault="006D542F" w:rsidP="006D542F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административной комиссии</w:t>
      </w:r>
    </w:p>
    <w:p w:rsidR="006D542F" w:rsidRDefault="006D542F" w:rsidP="006D542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Председатель административной комиссии:</w:t>
      </w:r>
    </w:p>
    <w:p w:rsidR="006D542F" w:rsidRDefault="006D542F" w:rsidP="006D542F">
      <w:pPr>
        <w:shd w:val="clear" w:color="auto" w:fill="FFFFFF"/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5.1.1. Планирует и руководит деятельностью административной комиссии;</w:t>
      </w:r>
    </w:p>
    <w:p w:rsidR="006D542F" w:rsidRDefault="006D542F" w:rsidP="006D542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5.1.2. Назначает дату и время заседания комиссии;</w:t>
      </w:r>
    </w:p>
    <w:p w:rsidR="006D542F" w:rsidRDefault="006D542F" w:rsidP="006D542F">
      <w:pPr>
        <w:pStyle w:val="a3"/>
        <w:numPr>
          <w:ilvl w:val="2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и организует работу административной комиссии;</w:t>
      </w:r>
    </w:p>
    <w:p w:rsidR="006D542F" w:rsidRDefault="006D542F" w:rsidP="006D542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5.1.4. Подписывает протоколы заседаний, определения, постановления,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также необходимые документы для работы административной комиссии;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5.1.5. Действует от имени административной комиссии без доверенности и представляет ее во всех органах и организациях независимо от форм собственности и подчиненности;</w:t>
      </w:r>
    </w:p>
    <w:p w:rsidR="006D542F" w:rsidRDefault="006D542F" w:rsidP="006D542F">
      <w:pPr>
        <w:pStyle w:val="a3"/>
        <w:numPr>
          <w:ilvl w:val="2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главе администрации Киренского муниципального района предложения по вопросам профилактики административных правонарушений;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5.1.7. Осуществляет иные полномочия, установленные 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законодательством;</w:t>
      </w:r>
    </w:p>
    <w:p w:rsidR="006D542F" w:rsidRDefault="006D542F" w:rsidP="006D542F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5.1.8. Несет ответственность за невыполнение или ненадлежащее выполнение возложенных на административную комиссию задач.</w:t>
      </w:r>
    </w:p>
    <w:p w:rsidR="006D542F" w:rsidRDefault="006D542F" w:rsidP="006D542F">
      <w:pPr>
        <w:shd w:val="clear" w:color="auto" w:fill="FFFFFF"/>
        <w:spacing w:after="0" w:line="240" w:lineRule="auto"/>
        <w:ind w:left="17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42F" w:rsidRDefault="006D542F" w:rsidP="006D542F">
      <w:pPr>
        <w:shd w:val="clear" w:color="auto" w:fill="FFFFFF"/>
        <w:spacing w:after="0" w:line="240" w:lineRule="auto"/>
        <w:ind w:left="17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административной комиссии</w:t>
      </w:r>
    </w:p>
    <w:p w:rsidR="006D542F" w:rsidRDefault="006D542F" w:rsidP="006D542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Заместитель председателя административной комиссии:</w:t>
      </w:r>
    </w:p>
    <w:p w:rsidR="006D542F" w:rsidRDefault="006D542F" w:rsidP="006D542F">
      <w:pPr>
        <w:pStyle w:val="a3"/>
        <w:numPr>
          <w:ilvl w:val="2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Выполняет обязанности председателя административной комиссии в его отсутствие;</w:t>
      </w:r>
    </w:p>
    <w:p w:rsidR="006D542F" w:rsidRDefault="006D542F" w:rsidP="006D542F">
      <w:pPr>
        <w:pStyle w:val="a3"/>
        <w:numPr>
          <w:ilvl w:val="2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делопроизводства и подготовкой  к рассмотрению дел об административных правонарушениях;</w:t>
      </w:r>
    </w:p>
    <w:p w:rsidR="006D542F" w:rsidRDefault="006D542F" w:rsidP="006D542F">
      <w:pPr>
        <w:pStyle w:val="a3"/>
        <w:numPr>
          <w:ilvl w:val="2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Участвует в голосовании при вынесении постановления или определения по делу об административном правонарушении;</w:t>
      </w:r>
    </w:p>
    <w:p w:rsidR="006D542F" w:rsidRDefault="006D542F" w:rsidP="006D542F">
      <w:pPr>
        <w:pStyle w:val="a3"/>
        <w:numPr>
          <w:ilvl w:val="2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действующим законодательством.</w:t>
      </w:r>
    </w:p>
    <w:p w:rsidR="006D542F" w:rsidRDefault="006D542F" w:rsidP="006D542F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Ответственный секретарь административной комиссии</w:t>
      </w:r>
    </w:p>
    <w:p w:rsidR="006D542F" w:rsidRDefault="006D542F" w:rsidP="006D542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Ответственный секретарь административной комиссии:</w:t>
      </w:r>
    </w:p>
    <w:p w:rsidR="006D542F" w:rsidRDefault="006D542F" w:rsidP="006D542F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Регистрирует, оформляет и ведет учет дел об административных правонарушениях;</w:t>
      </w:r>
    </w:p>
    <w:p w:rsidR="006D542F" w:rsidRDefault="006D542F" w:rsidP="006D542F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предварительную подготовку к рассмотрению дел об административных правонарушениях;</w:t>
      </w:r>
    </w:p>
    <w:p w:rsidR="006D542F" w:rsidRDefault="006D542F" w:rsidP="006D542F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Оповещает должным образом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комиссии;</w:t>
      </w:r>
    </w:p>
    <w:p w:rsidR="006D542F" w:rsidRDefault="006D542F" w:rsidP="006D542F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 и оформляет в соответствии с требованиями действующего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законодательства протокол заседания административной комиссии и подписывает его;</w:t>
      </w:r>
    </w:p>
    <w:p w:rsidR="006D542F" w:rsidRDefault="006D542F" w:rsidP="006D542F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постановлений, определений, вынесенных административной комиссией;</w:t>
      </w:r>
    </w:p>
    <w:p w:rsidR="006D542F" w:rsidRDefault="006D542F" w:rsidP="006D542F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вручение копий постановлений, вынесенных административной комиссией, а также их рассылку в установленные сроки лицам, в отношении которых они вынесены, потерпевшему в соответствии с действующим законодательством;</w:t>
      </w:r>
    </w:p>
    <w:p w:rsidR="006D542F" w:rsidRDefault="006D542F" w:rsidP="006D5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7.1.7. Составляет протоколы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предусмотренных частью 1 статьи 20.25 КоАП РФ, в отношении лиц, не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уплативших административный штраф, и направляет их мировому судье для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рассмотрения;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333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7.1.8. Принимает необходимые меры и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вынесенных административной комиссией постановлений, определений</w:t>
      </w:r>
      <w:r>
        <w:rPr>
          <w:rFonts w:ascii="Times New Roman" w:eastAsia="Times New Roman" w:hAnsi="Times New Roman" w:cs="Times New Roman"/>
          <w:color w:val="1A3337"/>
          <w:sz w:val="28"/>
          <w:szCs w:val="28"/>
        </w:rPr>
        <w:t>;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7.1.9.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поступлением денежных средств, взысканных в виде административных штрафов;</w:t>
      </w:r>
    </w:p>
    <w:p w:rsidR="006D542F" w:rsidRDefault="006D542F" w:rsidP="006D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7.1.10. Ведет делопроизводство, связанное с деятельностью административной комиссии;</w:t>
      </w:r>
    </w:p>
    <w:p w:rsidR="006D542F" w:rsidRDefault="006D542F" w:rsidP="006D542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7.1.11. На основании доверенности, подписанной председателем административной комиссии и заверенной печатью комиссии, представляет интересы административной комиссии в судебных и иных органах;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7.1.12. Осуществляет свою деятельность под руководством председателя и заместителя председателя комиссии;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7.1.13. Изучает и обобщает административную практику по вопросам деятельности административной комиссии и должностных лиц, уполномоченных составлять протоколы об административных правонарушениях;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7.1.14. Оказывает консультационную помощь и проводит обучение членов административной комиссии и должностных лиц, уполномоченных составлять протоколы об административных правонарушениях;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7.1.15. Готовит предложения по совершенствованию законов и иных нормативных правовых актов, проводит информационно-справочную работу;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7.1.16. Инициирует информирование населения через средства массовой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информации о деятельности административной комиссии и должностных лиц, уполномоченных составлять протоколы об административных правонарушениях;</w:t>
      </w:r>
    </w:p>
    <w:p w:rsidR="006D542F" w:rsidRDefault="006D542F" w:rsidP="006D542F">
      <w:pPr>
        <w:pStyle w:val="a3"/>
        <w:numPr>
          <w:ilvl w:val="2"/>
          <w:numId w:val="10"/>
        </w:numPr>
        <w:shd w:val="clear" w:color="auto" w:fill="FFFFFF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отчетов, иных материалов о деятельности административной комиссии.</w:t>
      </w:r>
    </w:p>
    <w:p w:rsidR="006D542F" w:rsidRDefault="006D542F" w:rsidP="006D542F">
      <w:pPr>
        <w:shd w:val="clear" w:color="auto" w:fill="FFFFFF"/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7.1.18. Осуществляет иные полномочия в соответствии с действующим законодательством.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комиссии.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административной комиссии</w:t>
      </w:r>
    </w:p>
    <w:p w:rsidR="006D542F" w:rsidRDefault="006D542F" w:rsidP="006D542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Членами административной комиссии могут быть дееспособные граждане Российской Федерации, достигшие восемнадцатилетнего возраста, проживающие на территории Киренского района.</w:t>
      </w:r>
    </w:p>
    <w:p w:rsidR="006D542F" w:rsidRDefault="006D542F" w:rsidP="006D542F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административной комиссии осуществляют свою деятельность на общественных началах.</w:t>
      </w:r>
    </w:p>
    <w:p w:rsidR="006D542F" w:rsidRDefault="006D542F" w:rsidP="006D542F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административной комиссии вправе: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предварительно, до начала заседания административной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знакомиться с материалами внесенных на рассмотрение дел об административных правонарушениях;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ставить вопрос об отложении рассмотрения дела и об истребовании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дополнительных материалов по нему;</w:t>
      </w:r>
    </w:p>
    <w:p w:rsidR="006D542F" w:rsidRDefault="006D542F" w:rsidP="006D542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участвовать в заседании административной комиссии с правом решающего голоса;</w:t>
      </w:r>
    </w:p>
    <w:p w:rsidR="006D542F" w:rsidRDefault="006D542F" w:rsidP="006D5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 задавать вопросы лицам, участвующим в производстве по делу об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административном правонарушении;</w:t>
      </w:r>
    </w:p>
    <w:p w:rsidR="006D542F" w:rsidRDefault="006D542F" w:rsidP="006D542F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участвовать в исследовании письменных и вещественных доказательств по делу;</w:t>
      </w:r>
    </w:p>
    <w:p w:rsidR="006D542F" w:rsidRDefault="006D542F" w:rsidP="006D542F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– участвовать в обсуждении постановлений, определений, принимаемых административной комиссией по рассмотренным делам;</w:t>
      </w:r>
    </w:p>
    <w:p w:rsidR="006D542F" w:rsidRDefault="006D542F" w:rsidP="006D542F">
      <w:pPr>
        <w:shd w:val="clear" w:color="auto" w:fill="FFFFFF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участвовать в голосовании при принятии постановлений и определений по рассмотренным делам.</w:t>
      </w:r>
    </w:p>
    <w:p w:rsidR="006D542F" w:rsidRDefault="006D542F" w:rsidP="006D542F">
      <w:pPr>
        <w:shd w:val="clear" w:color="auto" w:fill="FFFFFF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деятельностью административной комиссии</w:t>
      </w:r>
    </w:p>
    <w:p w:rsidR="006D542F" w:rsidRDefault="006D542F" w:rsidP="006D542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42F" w:rsidRDefault="006D542F" w:rsidP="006D542F">
      <w:pPr>
        <w:pStyle w:val="a3"/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комиссия в своей деятельности подотчетна главе администрации Киренского муниципального района.</w:t>
      </w:r>
    </w:p>
    <w:p w:rsidR="006D542F" w:rsidRDefault="006D542F" w:rsidP="006D542F">
      <w:pPr>
        <w:pStyle w:val="a3"/>
        <w:numPr>
          <w:ilvl w:val="1"/>
          <w:numId w:val="10"/>
        </w:num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переданных государственных полномочий Иркутской области по созданию и обеспечению деятельности административной комиссии осуществляет Правительство Иркутской области.</w:t>
      </w:r>
    </w:p>
    <w:p w:rsidR="00A97E2D" w:rsidRDefault="00A97E2D" w:rsidP="00A9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2D" w:rsidRPr="00A97E2D" w:rsidRDefault="00A97E2D" w:rsidP="00A9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E2D" w:rsidRPr="00A9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D37"/>
    <w:multiLevelType w:val="multilevel"/>
    <w:tmpl w:val="5FA80DB4"/>
    <w:lvl w:ilvl="0">
      <w:start w:val="7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">
    <w:nsid w:val="206C79B7"/>
    <w:multiLevelType w:val="multilevel"/>
    <w:tmpl w:val="55D64342"/>
    <w:lvl w:ilvl="0">
      <w:start w:val="4"/>
      <w:numFmt w:val="decimal"/>
      <w:lvlText w:val="%1."/>
      <w:lvlJc w:val="left"/>
      <w:pPr>
        <w:ind w:left="780" w:hanging="780"/>
      </w:pPr>
    </w:lvl>
    <w:lvl w:ilvl="1">
      <w:start w:val="11"/>
      <w:numFmt w:val="decimal"/>
      <w:lvlText w:val="%1.%2."/>
      <w:lvlJc w:val="left"/>
      <w:pPr>
        <w:ind w:left="960" w:hanging="780"/>
      </w:pPr>
    </w:lvl>
    <w:lvl w:ilvl="2">
      <w:start w:val="1"/>
      <w:numFmt w:val="decimal"/>
      <w:lvlText w:val="%1.%2.%3."/>
      <w:lvlJc w:val="left"/>
      <w:pPr>
        <w:ind w:left="1140" w:hanging="78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">
    <w:nsid w:val="27592993"/>
    <w:multiLevelType w:val="multilevel"/>
    <w:tmpl w:val="4F90A1A2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36A9382B"/>
    <w:multiLevelType w:val="multilevel"/>
    <w:tmpl w:val="B64626D2"/>
    <w:lvl w:ilvl="0">
      <w:start w:val="1"/>
      <w:numFmt w:val="decimal"/>
      <w:lvlText w:val="%1."/>
      <w:lvlJc w:val="left"/>
      <w:pPr>
        <w:ind w:left="5234" w:hanging="360"/>
      </w:pPr>
    </w:lvl>
    <w:lvl w:ilvl="1">
      <w:start w:val="5"/>
      <w:numFmt w:val="decimal"/>
      <w:isLgl/>
      <w:lvlText w:val="%1.%2."/>
      <w:lvlJc w:val="left"/>
      <w:pPr>
        <w:ind w:left="5594" w:hanging="720"/>
      </w:pPr>
    </w:lvl>
    <w:lvl w:ilvl="2">
      <w:start w:val="1"/>
      <w:numFmt w:val="decimal"/>
      <w:isLgl/>
      <w:lvlText w:val="%1.%2.%3."/>
      <w:lvlJc w:val="left"/>
      <w:pPr>
        <w:ind w:left="5594" w:hanging="720"/>
      </w:pPr>
    </w:lvl>
    <w:lvl w:ilvl="3">
      <w:start w:val="1"/>
      <w:numFmt w:val="decimal"/>
      <w:isLgl/>
      <w:lvlText w:val="%1.%2.%3.%4."/>
      <w:lvlJc w:val="left"/>
      <w:pPr>
        <w:ind w:left="5954" w:hanging="1080"/>
      </w:pPr>
    </w:lvl>
    <w:lvl w:ilvl="4">
      <w:start w:val="1"/>
      <w:numFmt w:val="decimal"/>
      <w:isLgl/>
      <w:lvlText w:val="%1.%2.%3.%4.%5."/>
      <w:lvlJc w:val="left"/>
      <w:pPr>
        <w:ind w:left="5954" w:hanging="1080"/>
      </w:pPr>
    </w:lvl>
    <w:lvl w:ilvl="5">
      <w:start w:val="1"/>
      <w:numFmt w:val="decimal"/>
      <w:isLgl/>
      <w:lvlText w:val="%1.%2.%3.%4.%5.%6."/>
      <w:lvlJc w:val="left"/>
      <w:pPr>
        <w:ind w:left="6314" w:hanging="1440"/>
      </w:pPr>
    </w:lvl>
    <w:lvl w:ilvl="6">
      <w:start w:val="1"/>
      <w:numFmt w:val="decimal"/>
      <w:isLgl/>
      <w:lvlText w:val="%1.%2.%3.%4.%5.%6.%7."/>
      <w:lvlJc w:val="left"/>
      <w:pPr>
        <w:ind w:left="6674" w:hanging="1800"/>
      </w:pPr>
    </w:lvl>
    <w:lvl w:ilvl="7">
      <w:start w:val="1"/>
      <w:numFmt w:val="decimal"/>
      <w:isLgl/>
      <w:lvlText w:val="%1.%2.%3.%4.%5.%6.%7.%8."/>
      <w:lvlJc w:val="left"/>
      <w:pPr>
        <w:ind w:left="6674" w:hanging="1800"/>
      </w:pPr>
    </w:lvl>
    <w:lvl w:ilvl="8">
      <w:start w:val="1"/>
      <w:numFmt w:val="decimal"/>
      <w:isLgl/>
      <w:lvlText w:val="%1.%2.%3.%4.%5.%6.%7.%8.%9."/>
      <w:lvlJc w:val="left"/>
      <w:pPr>
        <w:ind w:left="7034" w:hanging="2160"/>
      </w:pPr>
    </w:lvl>
  </w:abstractNum>
  <w:abstractNum w:abstractNumId="4">
    <w:nsid w:val="3A520912"/>
    <w:multiLevelType w:val="multilevel"/>
    <w:tmpl w:val="B5B6A81C"/>
    <w:lvl w:ilvl="0">
      <w:start w:val="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1134" w:hanging="780"/>
      </w:pPr>
      <w:rPr>
        <w:sz w:val="28"/>
        <w:szCs w:val="28"/>
      </w:rPr>
    </w:lvl>
    <w:lvl w:ilvl="2">
      <w:start w:val="17"/>
      <w:numFmt w:val="decimal"/>
      <w:lvlText w:val="%1.%2.%3."/>
      <w:lvlJc w:val="left"/>
      <w:pPr>
        <w:ind w:left="1488" w:hanging="78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5">
    <w:nsid w:val="3EAF0A48"/>
    <w:multiLevelType w:val="multilevel"/>
    <w:tmpl w:val="5F5A7AC8"/>
    <w:lvl w:ilvl="0">
      <w:start w:val="5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3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469805E1"/>
    <w:multiLevelType w:val="multilevel"/>
    <w:tmpl w:val="546E6714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4A0D14AE"/>
    <w:multiLevelType w:val="multilevel"/>
    <w:tmpl w:val="0D725058"/>
    <w:lvl w:ilvl="0">
      <w:start w:val="6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8">
    <w:nsid w:val="5DB8389A"/>
    <w:multiLevelType w:val="multilevel"/>
    <w:tmpl w:val="35F8B41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6CA374CA"/>
    <w:multiLevelType w:val="multilevel"/>
    <w:tmpl w:val="58ECD86C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6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E2D"/>
    <w:rsid w:val="006D542F"/>
    <w:rsid w:val="00A9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E2D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2D"/>
    <w:rPr>
      <w:rFonts w:ascii="Courier New" w:eastAsia="Times New Roman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6D5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2013-11-13T03:42:00Z</dcterms:created>
  <dcterms:modified xsi:type="dcterms:W3CDTF">2013-11-13T03:45:00Z</dcterms:modified>
</cp:coreProperties>
</file>