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6" w:rsidRDefault="00141256" w:rsidP="00A748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8FF" w:rsidRPr="00424471" w:rsidRDefault="00A748FF" w:rsidP="00A748F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>Утверждена</w:t>
      </w:r>
    </w:p>
    <w:p w:rsidR="00A748FF" w:rsidRPr="00424471" w:rsidRDefault="00A748FF" w:rsidP="00A748F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748FF" w:rsidRPr="00424471" w:rsidRDefault="00A748FF" w:rsidP="00A748F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A748FF" w:rsidRDefault="00A748FF" w:rsidP="00A748F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24.12.2013 года №</w:t>
      </w:r>
      <w:r w:rsidRPr="0042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1129</w:t>
      </w:r>
    </w:p>
    <w:p w:rsidR="00141256" w:rsidRDefault="00141256" w:rsidP="0014125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41256" w:rsidRPr="00424471" w:rsidRDefault="00141256" w:rsidP="00141256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41256" w:rsidRPr="00424471" w:rsidRDefault="00B1729D" w:rsidP="00AD57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9D" w:rsidRDefault="00B1729D" w:rsidP="00B1729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с изменениями, </w:t>
      </w:r>
    </w:p>
    <w:p w:rsidR="00B1729D" w:rsidRDefault="00B1729D" w:rsidP="00B1729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0BE4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47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9D" w:rsidRPr="00470BE4" w:rsidRDefault="00B1729D" w:rsidP="00B1729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70BE4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470BE4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B172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</w:t>
      </w: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</w:p>
    <w:p w:rsidR="00141256" w:rsidRDefault="00141256" w:rsidP="00141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МЕРАХ ПО  ПРОТИВОДЕЙСТВИЮ </w:t>
      </w:r>
    </w:p>
    <w:p w:rsidR="00141256" w:rsidRDefault="00141256" w:rsidP="00141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0ED">
        <w:rPr>
          <w:rFonts w:ascii="Times New Roman" w:hAnsi="Times New Roman" w:cs="Times New Roman"/>
          <w:sz w:val="28"/>
          <w:szCs w:val="28"/>
        </w:rPr>
        <w:t>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56" w:rsidRDefault="00141256" w:rsidP="0014125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КИРЕНСКОГО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41256" w:rsidRDefault="00141256" w:rsidP="0014125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256" w:rsidRDefault="00141256" w:rsidP="001412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748FF" w:rsidRPr="00ED7B94" w:rsidRDefault="00A748FF" w:rsidP="0014125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КИРЕНСКОГО РАЙОНА</w:t>
      </w:r>
    </w:p>
    <w:p w:rsidR="00141256" w:rsidRDefault="00141256" w:rsidP="0014125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«ОБЕСПЕЧЕНИЕ КОМПЛЕКСНЫХ МЕР БЕЗОПАСНОСТИ </w:t>
      </w:r>
    </w:p>
    <w:p w:rsidR="00141256" w:rsidRPr="00ED7B94" w:rsidRDefault="00141256" w:rsidP="0014125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2014-2016 ГОДЫ»</w:t>
      </w:r>
    </w:p>
    <w:p w:rsidR="00141256" w:rsidRPr="0095300B" w:rsidRDefault="00141256" w:rsidP="0014125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Pr="00424471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256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1256" w:rsidRPr="0095300B" w:rsidRDefault="00141256" w:rsidP="00141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</w:t>
      </w:r>
      <w:r w:rsidRPr="004244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4244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1256" w:rsidRDefault="00141256" w:rsidP="00141256"/>
    <w:p w:rsidR="00C55665" w:rsidRPr="0095300B" w:rsidRDefault="00C55665" w:rsidP="00C55665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95300B">
        <w:rPr>
          <w:b/>
          <w:sz w:val="28"/>
          <w:szCs w:val="28"/>
        </w:rPr>
        <w:lastRenderedPageBreak/>
        <w:t>ПАСПОРТ</w:t>
      </w:r>
    </w:p>
    <w:p w:rsidR="00C55665" w:rsidRPr="0095300B" w:rsidRDefault="00C55665" w:rsidP="00C5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95300B">
        <w:rPr>
          <w:rFonts w:ascii="Times New Roman" w:hAnsi="Times New Roman" w:cs="Times New Roman"/>
          <w:b/>
          <w:sz w:val="28"/>
          <w:szCs w:val="28"/>
        </w:rPr>
        <w:t>ПРОГРАММЫ КИРЕНСКОГО РАЙОНА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7273"/>
      </w:tblGrid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«Обеспечение комплексных мер безопасности на 2014-2016 годы»</w:t>
            </w: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противодействию терроризму и экстремизму на территории Киренского района»  </w:t>
            </w: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Отдел ГО и ЧС  администрации Киренского муниципального района</w:t>
            </w: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 профилактика экстремизма и терроризма на территории Киренского района </w:t>
            </w: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tabs>
                <w:tab w:val="left" w:pos="6979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профилактической, воспитательной, пропагандистской, методической  работы с населением района, направленной на предупреждение террористической и экстремистской деятельности, готовности к действиям в чрезвычайных ситуациях</w:t>
            </w: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tabs>
                <w:tab w:val="left" w:pos="540"/>
              </w:tabs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660FCE" w:rsidRDefault="00C55665" w:rsidP="00CD1ED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FCE">
              <w:rPr>
                <w:rFonts w:ascii="Times New Roman" w:hAnsi="Times New Roman" w:cs="Times New Roman"/>
                <w:sz w:val="26"/>
                <w:szCs w:val="26"/>
              </w:rPr>
              <w:t>1.Количество статей</w:t>
            </w:r>
          </w:p>
          <w:p w:rsidR="00C55665" w:rsidRPr="00AD2431" w:rsidRDefault="00C55665" w:rsidP="00CD1ED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Перечень основных мероприятий</w:t>
            </w:r>
          </w:p>
          <w:p w:rsidR="00C55665" w:rsidRPr="00AD2431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AD2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D2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Размещение печатного материала в СМИ – методических рекомендаций, статей и памяток по </w:t>
            </w:r>
            <w:r w:rsidRPr="00AD24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профилактическим мерам антитеррористического и </w:t>
            </w:r>
            <w:proofErr w:type="spellStart"/>
            <w:r w:rsidRPr="00AD2431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антиэкстремистского</w:t>
            </w:r>
            <w:proofErr w:type="spellEnd"/>
            <w:r w:rsidRPr="00AD24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характера</w:t>
            </w: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5665" w:rsidRPr="00AD2431" w:rsidRDefault="00C55665" w:rsidP="00CD1ED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Перечень ведомственных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целевых</w:t>
            </w: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 xml:space="preserve"> входящих в состав 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AD2431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Ведомственные целевые программы подпрограммой не предусмотрены.</w:t>
            </w:r>
          </w:p>
          <w:p w:rsidR="00C55665" w:rsidRPr="00AD2431" w:rsidRDefault="00C55665" w:rsidP="00CD1E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муниципальной  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B430D5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финансируется за счет средств районного бюджета. Общий объем финансирования за счет средств районного бюджета – </w:t>
            </w:r>
            <w:r w:rsidR="004B1F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="004B1F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55665" w:rsidRPr="00B430D5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B172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 xml:space="preserve"> год  –  </w:t>
            </w:r>
            <w:r w:rsidR="004B1F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4B1F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C55665" w:rsidRPr="00B430D5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B172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 xml:space="preserve"> год  –  </w:t>
            </w:r>
            <w:r w:rsidR="004B1F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B1F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430D5">
              <w:rPr>
                <w:rFonts w:ascii="Times New Roman" w:hAnsi="Times New Roman" w:cs="Times New Roman"/>
                <w:sz w:val="26"/>
                <w:szCs w:val="26"/>
              </w:rPr>
              <w:t xml:space="preserve">  тыс.  рублей;</w:t>
            </w:r>
          </w:p>
          <w:p w:rsidR="00C55665" w:rsidRPr="00AD2431" w:rsidRDefault="00C55665" w:rsidP="004B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65" w:rsidRPr="00480823" w:rsidTr="00CD1E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AD2431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2431">
              <w:rPr>
                <w:rFonts w:ascii="Times New Roman" w:hAnsi="Times New Roman" w:cs="Times New Roman"/>
                <w:sz w:val="26"/>
                <w:szCs w:val="26"/>
              </w:rPr>
              <w:t>Ожидаемые конечные  результаты реализации подпрограммы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660FCE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FCE">
              <w:rPr>
                <w:rFonts w:ascii="Times New Roman" w:hAnsi="Times New Roman" w:cs="Times New Roman"/>
                <w:sz w:val="26"/>
                <w:szCs w:val="26"/>
              </w:rPr>
              <w:t>1.Увеличение количества статей с 8 до 12 в год</w:t>
            </w:r>
          </w:p>
          <w:p w:rsidR="00C55665" w:rsidRPr="00AD2431" w:rsidRDefault="00C55665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5665" w:rsidRDefault="00C55665" w:rsidP="00C55665">
      <w:pPr>
        <w:spacing w:after="0"/>
      </w:pPr>
    </w:p>
    <w:p w:rsidR="00C55665" w:rsidRDefault="00C55665"/>
    <w:p w:rsidR="00C55665" w:rsidRPr="00C555A3" w:rsidRDefault="00C55665" w:rsidP="00C55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555A3">
        <w:rPr>
          <w:rFonts w:ascii="Times New Roman" w:hAnsi="Times New Roman" w:cs="Times New Roman"/>
          <w:b/>
          <w:sz w:val="28"/>
          <w:szCs w:val="28"/>
        </w:rPr>
        <w:t>ель и задачи  подпрограммы, целевые показатели  подпрограммы, сроки реализации</w:t>
      </w:r>
    </w:p>
    <w:p w:rsidR="00C55665" w:rsidRDefault="00C55665" w:rsidP="00C55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4DC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80823">
        <w:rPr>
          <w:rFonts w:ascii="Times New Roman" w:hAnsi="Times New Roman" w:cs="Times New Roman"/>
          <w:sz w:val="28"/>
          <w:szCs w:val="28"/>
        </w:rPr>
        <w:t xml:space="preserve">«О мерах по противодействию терроризму 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Киренского района» </w:t>
      </w:r>
      <w:r w:rsidRPr="00704DC9">
        <w:rPr>
          <w:rFonts w:ascii="Times New Roman" w:hAnsi="Times New Roman" w:cs="Times New Roman"/>
          <w:sz w:val="28"/>
          <w:szCs w:val="28"/>
        </w:rPr>
        <w:t>ставит своей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D2431">
        <w:rPr>
          <w:rFonts w:ascii="Times New Roman" w:hAnsi="Times New Roman" w:cs="Times New Roman"/>
          <w:sz w:val="26"/>
          <w:szCs w:val="26"/>
        </w:rPr>
        <w:t>редупреждение и профилактика экстремизма и терроризма на территории Киренского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5665" w:rsidRDefault="00C55665" w:rsidP="00C5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4DC9">
        <w:rPr>
          <w:rFonts w:ascii="Times New Roman" w:hAnsi="Times New Roman" w:cs="Times New Roman"/>
          <w:sz w:val="28"/>
          <w:szCs w:val="28"/>
        </w:rPr>
        <w:t>Достижение этой цели обеспечивается решением следующих задач:</w:t>
      </w:r>
    </w:p>
    <w:p w:rsidR="00C55665" w:rsidRDefault="00C55665" w:rsidP="00C5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</w:t>
      </w:r>
      <w:r w:rsidRPr="00480823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профилактической, </w:t>
      </w:r>
      <w:r w:rsidRPr="00480823">
        <w:rPr>
          <w:rFonts w:ascii="Times New Roman" w:hAnsi="Times New Roman" w:cs="Times New Roman"/>
          <w:sz w:val="28"/>
          <w:szCs w:val="28"/>
        </w:rPr>
        <w:t>воспитательной, пропагандистской</w:t>
      </w:r>
      <w:r>
        <w:rPr>
          <w:rFonts w:ascii="Times New Roman" w:hAnsi="Times New Roman" w:cs="Times New Roman"/>
          <w:sz w:val="28"/>
          <w:szCs w:val="28"/>
        </w:rPr>
        <w:t xml:space="preserve">, методической </w:t>
      </w:r>
      <w:r w:rsidRPr="00480823">
        <w:rPr>
          <w:rFonts w:ascii="Times New Roman" w:hAnsi="Times New Roman" w:cs="Times New Roman"/>
          <w:sz w:val="28"/>
          <w:szCs w:val="28"/>
        </w:rPr>
        <w:t xml:space="preserve"> работы с населением района, направленной на предупреждение террористической и экстремистской деятельности, </w:t>
      </w:r>
      <w:r>
        <w:rPr>
          <w:rFonts w:ascii="Times New Roman" w:hAnsi="Times New Roman" w:cs="Times New Roman"/>
          <w:sz w:val="28"/>
          <w:szCs w:val="28"/>
        </w:rPr>
        <w:t>готовности к действиям в чрезвычайных ситуациях.</w:t>
      </w:r>
    </w:p>
    <w:p w:rsidR="00C55665" w:rsidRDefault="00C55665" w:rsidP="00C5566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Целевые показатели подпрограммы приведены в приложении № 1.</w:t>
      </w:r>
    </w:p>
    <w:p w:rsidR="00C55665" w:rsidRDefault="00C55665" w:rsidP="00C556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89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689C">
        <w:rPr>
          <w:rFonts w:ascii="Times New Roman" w:hAnsi="Times New Roman" w:cs="Times New Roman"/>
          <w:sz w:val="28"/>
          <w:szCs w:val="28"/>
        </w:rPr>
        <w:t xml:space="preserve">рограммы рассчитаны на период с 2014 по 2016 годы и направлены на улучшение показателей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3689C">
        <w:rPr>
          <w:rFonts w:ascii="Times New Roman" w:hAnsi="Times New Roman" w:cs="Times New Roman"/>
          <w:sz w:val="28"/>
          <w:szCs w:val="28"/>
        </w:rPr>
        <w:t>реализации.</w:t>
      </w:r>
    </w:p>
    <w:p w:rsidR="00C55665" w:rsidRDefault="00C55665" w:rsidP="00C556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A3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C9">
        <w:rPr>
          <w:rFonts w:ascii="Times New Roman" w:hAnsi="Times New Roman" w:cs="Times New Roman"/>
          <w:sz w:val="28"/>
          <w:szCs w:val="28"/>
        </w:rPr>
        <w:t xml:space="preserve"> </w:t>
      </w:r>
      <w:r w:rsidRPr="002D4CE7">
        <w:rPr>
          <w:rFonts w:ascii="Times New Roman" w:hAnsi="Times New Roman" w:cs="Times New Roman"/>
          <w:b/>
          <w:sz w:val="28"/>
          <w:szCs w:val="28"/>
        </w:rPr>
        <w:t>Ведомственные целевые программы и основные мероприятия подпрограммы</w:t>
      </w: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5" w:rsidRDefault="00C55665" w:rsidP="00C5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подпрограммой не предусмотрены.</w:t>
      </w:r>
    </w:p>
    <w:p w:rsidR="00C55665" w:rsidRDefault="00C55665" w:rsidP="00C55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подпрограммы:</w:t>
      </w:r>
    </w:p>
    <w:p w:rsidR="00C55665" w:rsidRDefault="00C55665" w:rsidP="00C55665">
      <w:pPr>
        <w:spacing w:after="0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90015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0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печатного материала в СМИ – методических рекомендаций, статей и памяток по </w:t>
      </w:r>
      <w:r w:rsidRPr="00900158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профилактическим мерам антитеррористического и </w:t>
      </w:r>
      <w:proofErr w:type="spellStart"/>
      <w:r w:rsidRPr="00900158">
        <w:rPr>
          <w:rFonts w:ascii="Times New Roman" w:eastAsia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900158">
        <w:rPr>
          <w:rFonts w:ascii="Times New Roman" w:eastAsia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665" w:rsidRDefault="00C55665" w:rsidP="00C55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303D">
        <w:rPr>
          <w:rFonts w:ascii="Times New Roman" w:hAnsi="Times New Roman" w:cs="Times New Roman"/>
          <w:sz w:val="28"/>
          <w:szCs w:val="28"/>
        </w:rPr>
        <w:t>сновные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:rsidR="00C55665" w:rsidRDefault="00C55665" w:rsidP="00C5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>РАЗДЕЛ 3 Меры муниципального регулирования, направленные на достижение цели и задач подпрограммы</w:t>
      </w:r>
    </w:p>
    <w:p w:rsidR="00C55665" w:rsidRDefault="00C55665" w:rsidP="00C5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5" w:rsidRPr="00ED44DE" w:rsidRDefault="00C55665" w:rsidP="00C5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4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равовая основа: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а так же принимаемые в соответствии с ними нормативные правовые акты государственных органов и органов местного самоуправления.</w:t>
      </w:r>
    </w:p>
    <w:p w:rsidR="00C55665" w:rsidRDefault="00C55665" w:rsidP="00C55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5" w:rsidRPr="002D4CE7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lastRenderedPageBreak/>
        <w:t>РАЗДЕЛ 4 Ресурсное обеспечение подпрограммы</w:t>
      </w:r>
    </w:p>
    <w:p w:rsidR="00C55665" w:rsidRDefault="00C55665" w:rsidP="00C55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65" w:rsidRPr="003233C8" w:rsidRDefault="00C55665" w:rsidP="00C5566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C55665" w:rsidRPr="00B430D5" w:rsidRDefault="00C55665" w:rsidP="00C55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рограммы за счет средств местного бюджета </w:t>
      </w:r>
      <w:r w:rsidRPr="003936BD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EC24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2431">
        <w:rPr>
          <w:rFonts w:ascii="Times New Roman" w:hAnsi="Times New Roman" w:cs="Times New Roman"/>
          <w:sz w:val="26"/>
          <w:szCs w:val="26"/>
        </w:rPr>
        <w:t xml:space="preserve">– </w:t>
      </w:r>
      <w:r w:rsidR="004B1F39">
        <w:rPr>
          <w:rFonts w:ascii="Times New Roman" w:hAnsi="Times New Roman" w:cs="Times New Roman"/>
          <w:sz w:val="26"/>
          <w:szCs w:val="26"/>
        </w:rPr>
        <w:t>5</w:t>
      </w:r>
      <w:r w:rsidRPr="00B430D5">
        <w:rPr>
          <w:rFonts w:ascii="Times New Roman" w:hAnsi="Times New Roman" w:cs="Times New Roman"/>
          <w:sz w:val="26"/>
          <w:szCs w:val="26"/>
        </w:rPr>
        <w:t>6,0</w:t>
      </w:r>
      <w:r w:rsidR="004B1F39">
        <w:rPr>
          <w:rFonts w:ascii="Times New Roman" w:hAnsi="Times New Roman" w:cs="Times New Roman"/>
          <w:sz w:val="26"/>
          <w:szCs w:val="26"/>
        </w:rPr>
        <w:t>0</w:t>
      </w:r>
      <w:r w:rsidRPr="00B430D5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C55665" w:rsidRPr="00B430D5" w:rsidRDefault="00C55665" w:rsidP="00C55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D5">
        <w:rPr>
          <w:rFonts w:ascii="Times New Roman" w:hAnsi="Times New Roman" w:cs="Times New Roman"/>
          <w:sz w:val="26"/>
          <w:szCs w:val="26"/>
        </w:rPr>
        <w:t>- 201</w:t>
      </w:r>
      <w:r w:rsidR="00B1729D">
        <w:rPr>
          <w:rFonts w:ascii="Times New Roman" w:hAnsi="Times New Roman" w:cs="Times New Roman"/>
          <w:sz w:val="26"/>
          <w:szCs w:val="26"/>
        </w:rPr>
        <w:t>5</w:t>
      </w:r>
      <w:r w:rsidRPr="00B430D5">
        <w:rPr>
          <w:rFonts w:ascii="Times New Roman" w:hAnsi="Times New Roman" w:cs="Times New Roman"/>
          <w:sz w:val="26"/>
          <w:szCs w:val="26"/>
        </w:rPr>
        <w:t xml:space="preserve"> год  –  </w:t>
      </w:r>
      <w:r w:rsidR="004B1F39">
        <w:rPr>
          <w:rFonts w:ascii="Times New Roman" w:hAnsi="Times New Roman" w:cs="Times New Roman"/>
          <w:sz w:val="26"/>
          <w:szCs w:val="26"/>
        </w:rPr>
        <w:t>28</w:t>
      </w:r>
      <w:r w:rsidRPr="00B430D5">
        <w:rPr>
          <w:rFonts w:ascii="Times New Roman" w:hAnsi="Times New Roman" w:cs="Times New Roman"/>
          <w:sz w:val="26"/>
          <w:szCs w:val="26"/>
        </w:rPr>
        <w:t>, 0</w:t>
      </w:r>
      <w:r w:rsidR="004B1F39">
        <w:rPr>
          <w:rFonts w:ascii="Times New Roman" w:hAnsi="Times New Roman" w:cs="Times New Roman"/>
          <w:sz w:val="26"/>
          <w:szCs w:val="26"/>
        </w:rPr>
        <w:t>0</w:t>
      </w:r>
      <w:r w:rsidRPr="00B430D5">
        <w:rPr>
          <w:rFonts w:ascii="Times New Roman" w:hAnsi="Times New Roman" w:cs="Times New Roman"/>
          <w:sz w:val="26"/>
          <w:szCs w:val="26"/>
        </w:rPr>
        <w:t xml:space="preserve"> тыс.  рублей;</w:t>
      </w:r>
    </w:p>
    <w:p w:rsidR="00C55665" w:rsidRPr="00B430D5" w:rsidRDefault="00C55665" w:rsidP="00C55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D5">
        <w:rPr>
          <w:rFonts w:ascii="Times New Roman" w:hAnsi="Times New Roman" w:cs="Times New Roman"/>
          <w:sz w:val="26"/>
          <w:szCs w:val="26"/>
        </w:rPr>
        <w:t>- 201</w:t>
      </w:r>
      <w:r w:rsidR="00B1729D">
        <w:rPr>
          <w:rFonts w:ascii="Times New Roman" w:hAnsi="Times New Roman" w:cs="Times New Roman"/>
          <w:sz w:val="26"/>
          <w:szCs w:val="26"/>
        </w:rPr>
        <w:t>6</w:t>
      </w:r>
      <w:r w:rsidRPr="00B430D5">
        <w:rPr>
          <w:rFonts w:ascii="Times New Roman" w:hAnsi="Times New Roman" w:cs="Times New Roman"/>
          <w:sz w:val="26"/>
          <w:szCs w:val="26"/>
        </w:rPr>
        <w:t xml:space="preserve"> год  –  </w:t>
      </w:r>
      <w:r w:rsidR="004B1F39">
        <w:rPr>
          <w:rFonts w:ascii="Times New Roman" w:hAnsi="Times New Roman" w:cs="Times New Roman"/>
          <w:sz w:val="26"/>
          <w:szCs w:val="26"/>
        </w:rPr>
        <w:t>28</w:t>
      </w:r>
      <w:r w:rsidRPr="00B430D5">
        <w:rPr>
          <w:rFonts w:ascii="Times New Roman" w:hAnsi="Times New Roman" w:cs="Times New Roman"/>
          <w:sz w:val="26"/>
          <w:szCs w:val="26"/>
        </w:rPr>
        <w:t>,0</w:t>
      </w:r>
      <w:r w:rsidR="004B1F39">
        <w:rPr>
          <w:rFonts w:ascii="Times New Roman" w:hAnsi="Times New Roman" w:cs="Times New Roman"/>
          <w:sz w:val="26"/>
          <w:szCs w:val="26"/>
        </w:rPr>
        <w:t>0</w:t>
      </w:r>
      <w:r w:rsidRPr="00B430D5">
        <w:rPr>
          <w:rFonts w:ascii="Times New Roman" w:hAnsi="Times New Roman" w:cs="Times New Roman"/>
          <w:sz w:val="26"/>
          <w:szCs w:val="26"/>
        </w:rPr>
        <w:t xml:space="preserve">  тыс.  рублей</w:t>
      </w:r>
      <w:r w:rsidR="00B1729D">
        <w:rPr>
          <w:rFonts w:ascii="Times New Roman" w:hAnsi="Times New Roman" w:cs="Times New Roman"/>
          <w:sz w:val="26"/>
          <w:szCs w:val="26"/>
        </w:rPr>
        <w:t>.</w:t>
      </w:r>
    </w:p>
    <w:p w:rsidR="00C55665" w:rsidRDefault="00C55665" w:rsidP="00C55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:rsidR="00C55665" w:rsidRDefault="00C55665" w:rsidP="00C55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 xml:space="preserve">РАЗДЕЛ 5 Прогноз сводных показателей муниципальных заданий </w:t>
      </w:r>
    </w:p>
    <w:p w:rsidR="00C55665" w:rsidRPr="002D4CE7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5" w:rsidRDefault="00C55665" w:rsidP="00C55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4CE7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(выполнени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>)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учреждениями Киренского </w:t>
      </w:r>
      <w:r w:rsidRPr="002D4CE7">
        <w:rPr>
          <w:rFonts w:ascii="Times New Roman" w:hAnsi="Times New Roman" w:cs="Times New Roman"/>
          <w:sz w:val="28"/>
          <w:szCs w:val="28"/>
        </w:rPr>
        <w:t>района муниципальных услуг (работ)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C55665" w:rsidRDefault="00C55665" w:rsidP="00C556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 xml:space="preserve">РАЗДЕЛ 6 Объемы финансирования мероприятий подпрограммы за счет средств федерального бюджета </w:t>
      </w: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5" w:rsidRDefault="00C55665" w:rsidP="00C55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E7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на реализацию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C55665" w:rsidRDefault="00C55665" w:rsidP="00C55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 xml:space="preserve">РАЗДЕЛ 7 Объемы финансирования мероприятий подпрограммы за счет средств областного бюджета </w:t>
      </w: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5" w:rsidRDefault="00C55665" w:rsidP="00C55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E7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реализацию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C55665" w:rsidRDefault="00C55665" w:rsidP="00C55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E7">
        <w:rPr>
          <w:rFonts w:ascii="Times New Roman" w:hAnsi="Times New Roman" w:cs="Times New Roman"/>
          <w:b/>
          <w:sz w:val="28"/>
          <w:szCs w:val="28"/>
        </w:rPr>
        <w:t>РАЗДЕЛ 8 Сведения об участии организаций</w:t>
      </w: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65" w:rsidRPr="002D4CE7" w:rsidRDefault="00C55665" w:rsidP="00C55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4CE7">
        <w:rPr>
          <w:rFonts w:ascii="Times New Roman" w:hAnsi="Times New Roman" w:cs="Times New Roman"/>
          <w:sz w:val="28"/>
          <w:szCs w:val="28"/>
        </w:rPr>
        <w:t xml:space="preserve"> реализации подпрограммы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CE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участвуют</w:t>
      </w:r>
      <w:r w:rsidRPr="002D4CE7">
        <w:rPr>
          <w:rFonts w:ascii="Times New Roman" w:hAnsi="Times New Roman" w:cs="Times New Roman"/>
          <w:sz w:val="28"/>
          <w:szCs w:val="28"/>
        </w:rPr>
        <w:t>.</w:t>
      </w:r>
    </w:p>
    <w:p w:rsidR="00C55665" w:rsidRPr="00A5416E" w:rsidRDefault="00C55665" w:rsidP="00C55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665" w:rsidRPr="003233C8" w:rsidRDefault="00C55665" w:rsidP="00C55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665" w:rsidRDefault="00C55665" w:rsidP="00C556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665" w:rsidRDefault="00C55665"/>
    <w:p w:rsidR="00C55665" w:rsidRDefault="00C55665"/>
    <w:p w:rsidR="00C55665" w:rsidRDefault="00C55665"/>
    <w:p w:rsidR="00C55665" w:rsidRDefault="00C55665">
      <w:pPr>
        <w:sectPr w:rsidR="00C55665" w:rsidSect="007B6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354" w:type="dxa"/>
        <w:tblCellMar>
          <w:left w:w="0" w:type="dxa"/>
          <w:right w:w="0" w:type="dxa"/>
        </w:tblCellMar>
        <w:tblLook w:val="04A0"/>
      </w:tblPr>
      <w:tblGrid>
        <w:gridCol w:w="6"/>
        <w:gridCol w:w="24336"/>
        <w:gridCol w:w="6"/>
        <w:gridCol w:w="6"/>
      </w:tblGrid>
      <w:tr w:rsidR="00C55665" w:rsidRPr="009E6192" w:rsidTr="00A6632E">
        <w:trPr>
          <w:trHeight w:val="82"/>
        </w:trPr>
        <w:tc>
          <w:tcPr>
            <w:tcW w:w="6" w:type="dxa"/>
          </w:tcPr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36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C55665" w:rsidRPr="00C55665" w:rsidTr="00CD1EDA">
              <w:tc>
                <w:tcPr>
                  <w:tcW w:w="10908" w:type="dxa"/>
                  <w:shd w:val="clear" w:color="auto" w:fill="auto"/>
                </w:tcPr>
                <w:p w:rsidR="00C55665" w:rsidRPr="00C55665" w:rsidRDefault="00C55665" w:rsidP="00CD1EDA">
                  <w:pPr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C55665" w:rsidRPr="00C55665" w:rsidRDefault="00C55665" w:rsidP="00CD1EDA">
                  <w:pPr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C55665" w:rsidRPr="00C55665" w:rsidRDefault="00C55665" w:rsidP="00CD1E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подпрограмме № 2 </w:t>
                  </w:r>
                </w:p>
                <w:p w:rsidR="00C55665" w:rsidRPr="00C55665" w:rsidRDefault="00C55665" w:rsidP="00CD1E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О мерах по противодействию терроризму и экстремизму на территории Киренского района»  </w:t>
                  </w:r>
                </w:p>
                <w:p w:rsidR="00C55665" w:rsidRPr="00C55665" w:rsidRDefault="00C55665" w:rsidP="00CD1E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C55665" w:rsidRPr="009E6192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C55665" w:rsidRPr="009E6192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5665" w:rsidRPr="009E6192" w:rsidTr="00A6632E">
        <w:trPr>
          <w:trHeight w:val="285"/>
        </w:trPr>
        <w:tc>
          <w:tcPr>
            <w:tcW w:w="6" w:type="dxa"/>
          </w:tcPr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36" w:type="dxa"/>
          </w:tcPr>
          <w:p w:rsidR="00C55665" w:rsidRPr="00A6632E" w:rsidRDefault="00C55665" w:rsidP="00CD1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C55665" w:rsidRPr="00A6632E" w:rsidTr="00CD1EDA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665" w:rsidRPr="00A6632E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32E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СВЕДЕНИЯ О СОСТАВЕ И ЗНАЧЕНИЯХ ЦЕЛЕВЫХ ПОКАЗАТЕЛЕЙ ПОДПРОГРАММЫ</w:t>
                  </w:r>
                </w:p>
              </w:tc>
            </w:tr>
          </w:tbl>
          <w:p w:rsidR="00C55665" w:rsidRPr="00A6632E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</w:tcPr>
          <w:p w:rsidR="00C55665" w:rsidRPr="009E6192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C55665" w:rsidRPr="009E6192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5665" w:rsidRPr="009E6192" w:rsidTr="00A6632E">
        <w:tc>
          <w:tcPr>
            <w:tcW w:w="6" w:type="dxa"/>
          </w:tcPr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36" w:type="dxa"/>
          </w:tcPr>
          <w:tbl>
            <w:tblPr>
              <w:tblW w:w="2433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736"/>
              <w:gridCol w:w="9600"/>
            </w:tblGrid>
            <w:tr w:rsidR="00C55665" w:rsidRPr="00A6632E" w:rsidTr="00CD1EDA">
              <w:trPr>
                <w:trHeight w:val="262"/>
              </w:trPr>
              <w:tc>
                <w:tcPr>
                  <w:tcW w:w="14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632E" w:rsidRDefault="00A6632E" w:rsidP="00A663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3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МЕРАХ ПО ПРОТИВОДЕЙСТВИЮ ТЕРРОРИЗМУ И ЭКСТРЕМИЗМУ</w:t>
                  </w:r>
                </w:p>
                <w:p w:rsidR="00C55665" w:rsidRPr="00A6632E" w:rsidRDefault="00A6632E" w:rsidP="00A663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3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КИРЕНСКОГО РАЙОНА»</w:t>
                  </w: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665" w:rsidRPr="00A6632E" w:rsidRDefault="00C55665" w:rsidP="00CD1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55665" w:rsidRPr="00A6632E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</w:tcPr>
          <w:p w:rsidR="00C55665" w:rsidRPr="009E6192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C55665" w:rsidRPr="009E6192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5665" w:rsidRPr="009E6192" w:rsidTr="00A6632E">
        <w:tc>
          <w:tcPr>
            <w:tcW w:w="6" w:type="dxa"/>
          </w:tcPr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4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20"/>
            </w:tblGrid>
            <w:tr w:rsidR="00C55665" w:rsidRPr="00C55665" w:rsidTr="00CD1EDA">
              <w:trPr>
                <w:trHeight w:val="262"/>
              </w:trPr>
              <w:tc>
                <w:tcPr>
                  <w:tcW w:w="15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665" w:rsidRPr="00C55665" w:rsidRDefault="00C55665" w:rsidP="00CD1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65" w:rsidRPr="009E6192" w:rsidTr="00A6632E">
        <w:trPr>
          <w:trHeight w:val="179"/>
        </w:trPr>
        <w:tc>
          <w:tcPr>
            <w:tcW w:w="6" w:type="dxa"/>
          </w:tcPr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36" w:type="dxa"/>
          </w:tcPr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C55665" w:rsidRPr="009E6192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C55665" w:rsidRPr="009E6192" w:rsidRDefault="00C55665" w:rsidP="00CD1EDA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5665" w:rsidRPr="00CF24EE" w:rsidTr="00A6632E">
        <w:tc>
          <w:tcPr>
            <w:tcW w:w="6" w:type="dxa"/>
          </w:tcPr>
          <w:p w:rsidR="00C55665" w:rsidRPr="00C55665" w:rsidRDefault="00C55665" w:rsidP="00CD1EDA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42" w:type="dxa"/>
            <w:gridSpan w:val="2"/>
          </w:tcPr>
          <w:tbl>
            <w:tblPr>
              <w:tblW w:w="0" w:type="auto"/>
              <w:tblInd w:w="918" w:type="dxa"/>
              <w:tblBorders>
                <w:top w:val="nil"/>
                <w:left w:val="nil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4"/>
              <w:gridCol w:w="3681"/>
              <w:gridCol w:w="949"/>
              <w:gridCol w:w="1315"/>
              <w:gridCol w:w="1226"/>
              <w:gridCol w:w="1719"/>
              <w:gridCol w:w="2268"/>
              <w:gridCol w:w="1985"/>
            </w:tblGrid>
            <w:tr w:rsidR="00C55665" w:rsidRPr="00C55665" w:rsidTr="00CD1EDA">
              <w:trPr>
                <w:trHeight w:val="262"/>
              </w:trPr>
              <w:tc>
                <w:tcPr>
                  <w:tcW w:w="73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8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показателя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C55665" w:rsidRPr="00C55665" w:rsidTr="00CD1EDA">
              <w:trPr>
                <w:trHeight w:val="652"/>
              </w:trPr>
              <w:tc>
                <w:tcPr>
                  <w:tcW w:w="73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текущий год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2016 г.</w:t>
                  </w:r>
                </w:p>
              </w:tc>
            </w:tr>
            <w:tr w:rsidR="00C55665" w:rsidRPr="00C55665" w:rsidTr="00CD1EDA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C55665" w:rsidRPr="00C55665" w:rsidTr="00CD1EDA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статей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55665" w:rsidRPr="00C55665" w:rsidRDefault="00C55665" w:rsidP="00CD1E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C55665" w:rsidRPr="00C55665" w:rsidRDefault="00C55665" w:rsidP="00CD1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665" w:rsidRPr="00C55665" w:rsidRDefault="00C55665" w:rsidP="00CD1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665" w:rsidRPr="00C55665" w:rsidRDefault="00C55665" w:rsidP="00CD1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665" w:rsidRPr="00C55665" w:rsidRDefault="00C55665" w:rsidP="00CD1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665" w:rsidRPr="00C55665" w:rsidRDefault="00C55665" w:rsidP="00CD1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</w:tcPr>
          <w:p w:rsidR="00C55665" w:rsidRPr="00CF24EE" w:rsidRDefault="00C55665" w:rsidP="00CD1EDA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5665" w:rsidRPr="009E6192" w:rsidRDefault="00C55665" w:rsidP="00C55665">
      <w:pPr>
        <w:spacing w:after="0" w:line="240" w:lineRule="auto"/>
        <w:rPr>
          <w:sz w:val="28"/>
          <w:szCs w:val="28"/>
        </w:rPr>
      </w:pPr>
    </w:p>
    <w:p w:rsidR="00C55665" w:rsidRDefault="00C55665"/>
    <w:p w:rsidR="00C55665" w:rsidRDefault="00C55665"/>
    <w:p w:rsidR="00C55665" w:rsidRDefault="00C55665"/>
    <w:p w:rsidR="00C55665" w:rsidRDefault="00C55665"/>
    <w:p w:rsidR="00C55665" w:rsidRDefault="00C55665"/>
    <w:p w:rsidR="00C55665" w:rsidRDefault="00C55665"/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C55665" w:rsidRPr="00C55665" w:rsidTr="00CD1EDA">
        <w:tc>
          <w:tcPr>
            <w:tcW w:w="10908" w:type="dxa"/>
            <w:shd w:val="clear" w:color="auto" w:fill="auto"/>
          </w:tcPr>
          <w:p w:rsidR="00C55665" w:rsidRPr="00C55665" w:rsidRDefault="00C55665" w:rsidP="00CD1EDA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C55665" w:rsidRPr="00C55665" w:rsidRDefault="00C55665" w:rsidP="00CD1EDA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Приложение № 2</w:t>
            </w:r>
          </w:p>
          <w:p w:rsidR="00C55665" w:rsidRPr="00C55665" w:rsidRDefault="00C55665" w:rsidP="00CD1ED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 xml:space="preserve">к программе № 2 </w:t>
            </w:r>
          </w:p>
          <w:p w:rsidR="00C55665" w:rsidRPr="00C55665" w:rsidRDefault="00C55665" w:rsidP="00CD1ED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« О мерах по противодействию терроризму и экстремизму на территории Киренского района»</w:t>
            </w:r>
          </w:p>
          <w:p w:rsidR="00C55665" w:rsidRPr="00C55665" w:rsidRDefault="00C55665" w:rsidP="00CD1ED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</w:tbl>
    <w:p w:rsidR="00C55665" w:rsidRPr="00C55665" w:rsidRDefault="00C55665" w:rsidP="00C55665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sz w:val="28"/>
          <w:szCs w:val="28"/>
        </w:rPr>
      </w:pPr>
      <w:r w:rsidRPr="00C55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ОСНОВНЫХ МЕРОПРИЯТИЙ ПОДПРОГРАММЫ </w:t>
      </w:r>
      <w:r w:rsidRPr="00C55665">
        <w:rPr>
          <w:rFonts w:ascii="Times New Roman" w:hAnsi="Times New Roman" w:cs="Times New Roman"/>
          <w:sz w:val="28"/>
          <w:szCs w:val="28"/>
        </w:rPr>
        <w:t>« О МЕРАХ ПО ПРОТИВОДЕЙСТВИЮ ТЕРРОРИЗМУ И ЭКСТРЕМИЗМУ НА ТЕРРИТОРИИ КИРЕНСКОГО РАЙОНА»</w:t>
      </w:r>
    </w:p>
    <w:p w:rsidR="00C55665" w:rsidRPr="00C55665" w:rsidRDefault="00C55665" w:rsidP="00C55665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75" w:type="pct"/>
        <w:tblLook w:val="04A0"/>
      </w:tblPr>
      <w:tblGrid>
        <w:gridCol w:w="538"/>
        <w:gridCol w:w="2829"/>
        <w:gridCol w:w="2608"/>
        <w:gridCol w:w="1384"/>
        <w:gridCol w:w="1390"/>
        <w:gridCol w:w="3122"/>
        <w:gridCol w:w="3435"/>
      </w:tblGrid>
      <w:tr w:rsidR="00C55665" w:rsidRPr="00C55665" w:rsidTr="00CD1EDA">
        <w:trPr>
          <w:trHeight w:val="30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№</w:t>
            </w:r>
            <w:r w:rsidRPr="00C5566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C55665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C55665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C55665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55665" w:rsidRPr="00C55665" w:rsidTr="00CD1EDA">
        <w:trPr>
          <w:trHeight w:val="94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5665" w:rsidRPr="00C55665" w:rsidTr="00CD1EDA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C55665" w:rsidRPr="00C55665" w:rsidTr="00CD1EDA">
        <w:trPr>
          <w:trHeight w:val="2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Подпрограмма  «О мерах по противодействию терроризму и экстремизму на территории Киренского района»</w:t>
            </w:r>
          </w:p>
        </w:tc>
      </w:tr>
      <w:tr w:rsidR="00C55665" w:rsidRPr="00C55665" w:rsidTr="00CD1EDA">
        <w:trPr>
          <w:trHeight w:val="29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Основные мероприятия: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5665" w:rsidRPr="00C55665" w:rsidTr="00CD1EDA">
        <w:trPr>
          <w:trHeight w:val="7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556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color w:val="000000"/>
                <w:szCs w:val="24"/>
              </w:rPr>
              <w:t xml:space="preserve">1.1. Размещение печатного материала в СМИ – методических рекомендаций, статей и памяток по </w:t>
            </w:r>
            <w:r w:rsidRPr="00C55665">
              <w:rPr>
                <w:rFonts w:ascii="Times New Roman" w:hAnsi="Times New Roman" w:cs="Times New Roman"/>
                <w:szCs w:val="24"/>
              </w:rPr>
              <w:t xml:space="preserve">профилактическим мерам антитеррористического и </w:t>
            </w:r>
            <w:proofErr w:type="spellStart"/>
            <w:r w:rsidRPr="00C55665">
              <w:rPr>
                <w:rFonts w:ascii="Times New Roman" w:hAnsi="Times New Roman" w:cs="Times New Roman"/>
                <w:szCs w:val="24"/>
              </w:rPr>
              <w:t>антиэкстремистского</w:t>
            </w:r>
            <w:proofErr w:type="spellEnd"/>
            <w:r w:rsidRPr="00C55665">
              <w:rPr>
                <w:rFonts w:ascii="Times New Roman" w:hAnsi="Times New Roman" w:cs="Times New Roman"/>
                <w:szCs w:val="24"/>
              </w:rPr>
              <w:t xml:space="preserve"> характера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665" w:rsidRPr="00C55665" w:rsidRDefault="00C55665" w:rsidP="00CD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Увеличение количества статей с 8 до 12 в год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65" w:rsidRPr="00C55665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5665">
              <w:rPr>
                <w:rFonts w:ascii="Times New Roman" w:hAnsi="Times New Roman" w:cs="Times New Roman"/>
                <w:szCs w:val="24"/>
              </w:rPr>
              <w:t>Количество статей</w:t>
            </w:r>
          </w:p>
        </w:tc>
      </w:tr>
    </w:tbl>
    <w:p w:rsidR="00C55665" w:rsidRPr="00C55665" w:rsidRDefault="00C55665" w:rsidP="00C55665">
      <w:pPr>
        <w:rPr>
          <w:rFonts w:ascii="Times New Roman" w:hAnsi="Times New Roman" w:cs="Times New Roman"/>
        </w:rPr>
      </w:pPr>
    </w:p>
    <w:p w:rsidR="00C55665" w:rsidRDefault="00C55665"/>
    <w:p w:rsidR="00C55665" w:rsidRDefault="00C55665"/>
    <w:p w:rsidR="00C55665" w:rsidRDefault="00C55665"/>
    <w:p w:rsidR="00C55665" w:rsidRDefault="00C55665"/>
    <w:p w:rsidR="00C55665" w:rsidRDefault="00C55665"/>
    <w:p w:rsidR="00C55665" w:rsidRPr="0057562C" w:rsidRDefault="00C55665" w:rsidP="00C55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62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55665" w:rsidRDefault="00C55665" w:rsidP="00C55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62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7562C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C55665" w:rsidRDefault="00C55665" w:rsidP="00C5566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мерах по противодействию терроризму </w:t>
      </w:r>
    </w:p>
    <w:p w:rsidR="00C55665" w:rsidRDefault="00C55665" w:rsidP="00C5566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экстремизму на территории Киренского района»</w:t>
      </w:r>
    </w:p>
    <w:p w:rsidR="00C55665" w:rsidRPr="0057562C" w:rsidRDefault="00C55665" w:rsidP="00C55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32E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10F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F10F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632E" w:rsidRPr="00A6632E">
        <w:rPr>
          <w:rFonts w:ascii="Times New Roman" w:hAnsi="Times New Roman" w:cs="Times New Roman"/>
          <w:bCs/>
          <w:color w:val="000000"/>
          <w:sz w:val="28"/>
          <w:szCs w:val="28"/>
        </w:rPr>
        <w:t>«О МЕРАХ ПО ПРОТИВОДЕЙСТВИЮ ТЕРРОРИЗМУ И ЭКСТРЕМИЗМУ НА ТЕРРИТОРИИ КИРЕНСКОГО РАЙОНА»</w:t>
      </w:r>
    </w:p>
    <w:p w:rsidR="00C55665" w:rsidRDefault="00C55665" w:rsidP="00C55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F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</w:p>
    <w:p w:rsidR="00C55665" w:rsidRPr="000F10F6" w:rsidRDefault="00C55665" w:rsidP="00A7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F6">
        <w:rPr>
          <w:rFonts w:ascii="Times New Roman" w:hAnsi="Times New Roman" w:cs="Times New Roman"/>
          <w:sz w:val="28"/>
          <w:szCs w:val="28"/>
        </w:rPr>
        <w:t>МО КИРЕНСКИЙ РАЙОН</w:t>
      </w:r>
    </w:p>
    <w:tbl>
      <w:tblPr>
        <w:tblW w:w="2361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109"/>
        <w:gridCol w:w="3549"/>
        <w:gridCol w:w="1701"/>
        <w:gridCol w:w="1701"/>
        <w:gridCol w:w="1701"/>
        <w:gridCol w:w="1919"/>
        <w:gridCol w:w="8824"/>
      </w:tblGrid>
      <w:tr w:rsidR="00C55665" w:rsidRPr="0057562C" w:rsidTr="00A748FF">
        <w:trPr>
          <w:gridBefore w:val="1"/>
          <w:wBefore w:w="108" w:type="dxa"/>
        </w:trPr>
        <w:tc>
          <w:tcPr>
            <w:tcW w:w="23504" w:type="dxa"/>
            <w:gridSpan w:val="7"/>
          </w:tcPr>
          <w:p w:rsidR="00C55665" w:rsidRPr="0057562C" w:rsidRDefault="00C55665" w:rsidP="00CD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5" w:rsidRPr="0057562C" w:rsidTr="00A7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824" w:type="dxa"/>
          <w:trHeight w:val="464"/>
        </w:trPr>
        <w:tc>
          <w:tcPr>
            <w:tcW w:w="4217" w:type="dxa"/>
            <w:gridSpan w:val="2"/>
            <w:vMerge w:val="restart"/>
            <w:shd w:val="clear" w:color="auto" w:fill="auto"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549" w:type="dxa"/>
            <w:vMerge w:val="restart"/>
            <w:shd w:val="clear" w:color="auto" w:fill="auto"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022" w:type="dxa"/>
            <w:gridSpan w:val="4"/>
            <w:shd w:val="clear" w:color="auto" w:fill="auto"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C55665" w:rsidRPr="0057562C" w:rsidTr="00A7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824" w:type="dxa"/>
          <w:trHeight w:val="1123"/>
        </w:trPr>
        <w:tc>
          <w:tcPr>
            <w:tcW w:w="4217" w:type="dxa"/>
            <w:gridSpan w:val="2"/>
            <w:vMerge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5665" w:rsidRPr="0057562C" w:rsidRDefault="00C55665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7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665" w:rsidRPr="0057562C" w:rsidRDefault="00C55665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7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665" w:rsidRPr="0057562C" w:rsidRDefault="00B1729D" w:rsidP="00CD1ED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9" w:type="dxa"/>
            <w:vAlign w:val="center"/>
          </w:tcPr>
          <w:p w:rsidR="00C55665" w:rsidRPr="0057562C" w:rsidRDefault="00C55665" w:rsidP="00CD1ED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55665" w:rsidRPr="0057562C" w:rsidTr="00A7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824" w:type="dxa"/>
          <w:trHeight w:val="461"/>
        </w:trPr>
        <w:tc>
          <w:tcPr>
            <w:tcW w:w="4217" w:type="dxa"/>
            <w:gridSpan w:val="2"/>
            <w:shd w:val="clear" w:color="auto" w:fill="auto"/>
            <w:noWrap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 w:rsidR="00C55665" w:rsidRPr="0057562C" w:rsidRDefault="00C55665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1F39" w:rsidRPr="0057562C" w:rsidTr="00A7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824" w:type="dxa"/>
          <w:trHeight w:val="503"/>
        </w:trPr>
        <w:tc>
          <w:tcPr>
            <w:tcW w:w="4217" w:type="dxa"/>
            <w:gridSpan w:val="2"/>
            <w:vMerge w:val="restart"/>
            <w:shd w:val="clear" w:color="auto" w:fill="auto"/>
          </w:tcPr>
          <w:p w:rsidR="004B1F39" w:rsidRPr="00882344" w:rsidRDefault="004B1F39" w:rsidP="00CD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8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8234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«О мерах по противодействию терроризму и экстремизму на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территории Киренского района</w:t>
            </w:r>
            <w:r w:rsidRPr="0088234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  <w:p w:rsidR="004B1F39" w:rsidRDefault="004B1F39" w:rsidP="00CD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4B1F39" w:rsidRPr="0057562C" w:rsidRDefault="004B1F39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P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39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P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39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Pr="00BF7A6A" w:rsidRDefault="00B1729D" w:rsidP="00CD1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4B1F39" w:rsidRPr="00BF7A6A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6,0 </w:t>
            </w:r>
          </w:p>
        </w:tc>
      </w:tr>
      <w:tr w:rsidR="004B1F39" w:rsidRPr="0057562C" w:rsidTr="00A7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824" w:type="dxa"/>
          <w:trHeight w:val="626"/>
        </w:trPr>
        <w:tc>
          <w:tcPr>
            <w:tcW w:w="4217" w:type="dxa"/>
            <w:gridSpan w:val="2"/>
            <w:vMerge/>
            <w:shd w:val="clear" w:color="auto" w:fill="auto"/>
          </w:tcPr>
          <w:p w:rsidR="004B1F39" w:rsidRDefault="004B1F39" w:rsidP="00CD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4B1F39" w:rsidRPr="0057562C" w:rsidRDefault="004B1F39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B1729D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56,0 </w:t>
            </w:r>
          </w:p>
        </w:tc>
      </w:tr>
      <w:tr w:rsidR="004B1F39" w:rsidRPr="0057562C" w:rsidTr="00A7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824" w:type="dxa"/>
          <w:trHeight w:val="343"/>
        </w:trPr>
        <w:tc>
          <w:tcPr>
            <w:tcW w:w="4217" w:type="dxa"/>
            <w:gridSpan w:val="2"/>
            <w:shd w:val="clear" w:color="auto" w:fill="auto"/>
          </w:tcPr>
          <w:p w:rsidR="004B1F39" w:rsidRDefault="004B1F39" w:rsidP="00CD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9" w:type="dxa"/>
            <w:shd w:val="clear" w:color="auto" w:fill="auto"/>
          </w:tcPr>
          <w:p w:rsidR="004B1F39" w:rsidRPr="0057562C" w:rsidRDefault="004B1F39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B1729D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56,0 </w:t>
            </w:r>
          </w:p>
        </w:tc>
      </w:tr>
      <w:tr w:rsidR="004B1F39" w:rsidRPr="0057562C" w:rsidTr="00A7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824" w:type="dxa"/>
          <w:trHeight w:val="626"/>
        </w:trPr>
        <w:tc>
          <w:tcPr>
            <w:tcW w:w="4217" w:type="dxa"/>
            <w:gridSpan w:val="2"/>
            <w:shd w:val="clear" w:color="auto" w:fill="auto"/>
          </w:tcPr>
          <w:p w:rsidR="004B1F39" w:rsidRPr="00F52FD2" w:rsidRDefault="004B1F39" w:rsidP="00CD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2F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печатного материала в Киренской районной газете «Ленские Зори»  - 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F52FD2">
              <w:rPr>
                <w:rFonts w:ascii="Times New Roman" w:hAnsi="Times New Roman" w:cs="Times New Roman"/>
                <w:sz w:val="24"/>
                <w:szCs w:val="24"/>
              </w:rPr>
              <w:t>антиэкстремизского</w:t>
            </w:r>
            <w:proofErr w:type="spellEnd"/>
            <w:r w:rsidRPr="00F52FD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  <w:shd w:val="clear" w:color="auto" w:fill="auto"/>
          </w:tcPr>
          <w:p w:rsidR="004B1F39" w:rsidRPr="0057562C" w:rsidRDefault="004B1F39" w:rsidP="00CD1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</w:tcPr>
          <w:p w:rsidR="004B1F39" w:rsidRDefault="00B1729D" w:rsidP="00CD1E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4B1F39" w:rsidRDefault="004B1F39" w:rsidP="00B1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56,0 </w:t>
            </w:r>
          </w:p>
        </w:tc>
      </w:tr>
    </w:tbl>
    <w:p w:rsidR="00C55665" w:rsidRDefault="00C55665"/>
    <w:sectPr w:rsidR="00C55665" w:rsidSect="0087349E">
      <w:pgSz w:w="16840" w:h="11907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04"/>
    <w:rsid w:val="00141256"/>
    <w:rsid w:val="00443D08"/>
    <w:rsid w:val="004B1F39"/>
    <w:rsid w:val="005E6EEE"/>
    <w:rsid w:val="00651CF5"/>
    <w:rsid w:val="00660FCE"/>
    <w:rsid w:val="007A7F80"/>
    <w:rsid w:val="00822836"/>
    <w:rsid w:val="00A6632E"/>
    <w:rsid w:val="00A748FF"/>
    <w:rsid w:val="00AA5D04"/>
    <w:rsid w:val="00AD573D"/>
    <w:rsid w:val="00B1729D"/>
    <w:rsid w:val="00B32D48"/>
    <w:rsid w:val="00C55665"/>
    <w:rsid w:val="00EE4CDA"/>
    <w:rsid w:val="00F4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556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EmptyCellLayoutStyle">
    <w:name w:val="EmptyCellLayoutStyle"/>
    <w:rsid w:val="00C55665"/>
    <w:rPr>
      <w:rFonts w:ascii="Times New Roman" w:eastAsia="Times New Roman" w:hAnsi="Times New Roman" w:cs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1142</Words>
  <Characters>6510</Characters>
  <Application>Microsoft Office Word</Application>
  <DocSecurity>0</DocSecurity>
  <Lines>54</Lines>
  <Paragraphs>15</Paragraphs>
  <ScaleCrop>false</ScaleCrop>
  <Company>Администрация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2014-02-28T02:17:00Z</cp:lastPrinted>
  <dcterms:created xsi:type="dcterms:W3CDTF">2013-12-16T08:08:00Z</dcterms:created>
  <dcterms:modified xsi:type="dcterms:W3CDTF">2015-02-18T06:54:00Z</dcterms:modified>
</cp:coreProperties>
</file>