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12" w:rsidRDefault="0065135E" w:rsidP="0065135E">
      <w:pPr>
        <w:jc w:val="center"/>
        <w:rPr>
          <w:sz w:val="28"/>
          <w:szCs w:val="28"/>
        </w:rPr>
      </w:pPr>
      <w:r w:rsidRPr="007C1F47">
        <w:rPr>
          <w:sz w:val="28"/>
          <w:szCs w:val="28"/>
        </w:rPr>
        <w:t>План</w:t>
      </w:r>
    </w:p>
    <w:p w:rsidR="0065135E" w:rsidRDefault="0065135E" w:rsidP="0065135E">
      <w:pPr>
        <w:jc w:val="center"/>
        <w:rPr>
          <w:sz w:val="28"/>
          <w:szCs w:val="28"/>
        </w:rPr>
      </w:pPr>
      <w:r w:rsidRPr="007C1F47">
        <w:rPr>
          <w:sz w:val="28"/>
          <w:szCs w:val="28"/>
        </w:rPr>
        <w:t xml:space="preserve"> мероприятий по повышению финансовой грамотности населения</w:t>
      </w:r>
      <w:r w:rsidR="00AC38CD" w:rsidRPr="007C1F47">
        <w:rPr>
          <w:sz w:val="28"/>
          <w:szCs w:val="28"/>
        </w:rPr>
        <w:t xml:space="preserve"> </w:t>
      </w:r>
      <w:r w:rsidR="00927F3B">
        <w:rPr>
          <w:sz w:val="28"/>
          <w:szCs w:val="28"/>
        </w:rPr>
        <w:t xml:space="preserve">Киренского района </w:t>
      </w:r>
      <w:r w:rsidR="00545CE0">
        <w:rPr>
          <w:sz w:val="28"/>
          <w:szCs w:val="28"/>
        </w:rPr>
        <w:t>на 2024 г.</w:t>
      </w:r>
    </w:p>
    <w:p w:rsidR="00DC2012" w:rsidRPr="007C1F47" w:rsidRDefault="00DC2012" w:rsidP="006D227E">
      <w:pPr>
        <w:rPr>
          <w:sz w:val="28"/>
          <w:szCs w:val="28"/>
        </w:rPr>
      </w:pPr>
    </w:p>
    <w:p w:rsidR="0065135E" w:rsidRDefault="0065135E" w:rsidP="0065135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29"/>
        <w:gridCol w:w="4666"/>
        <w:gridCol w:w="1541"/>
        <w:gridCol w:w="1577"/>
        <w:gridCol w:w="1560"/>
        <w:gridCol w:w="2835"/>
        <w:gridCol w:w="2628"/>
      </w:tblGrid>
      <w:tr w:rsidR="00F45018" w:rsidRPr="00597846" w:rsidTr="00597846">
        <w:trPr>
          <w:jc w:val="center"/>
        </w:trPr>
        <w:tc>
          <w:tcPr>
            <w:tcW w:w="829" w:type="dxa"/>
            <w:vAlign w:val="center"/>
          </w:tcPr>
          <w:p w:rsidR="004B7D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№</w:t>
            </w:r>
          </w:p>
          <w:p w:rsidR="00927F3B" w:rsidRPr="00597846" w:rsidRDefault="00601A2A" w:rsidP="00597846">
            <w:pPr>
              <w:jc w:val="center"/>
              <w:rPr>
                <w:sz w:val="20"/>
                <w:szCs w:val="20"/>
              </w:rPr>
            </w:pPr>
            <w:proofErr w:type="gramStart"/>
            <w:r w:rsidRPr="00597846">
              <w:rPr>
                <w:sz w:val="20"/>
                <w:szCs w:val="20"/>
              </w:rPr>
              <w:t>п</w:t>
            </w:r>
            <w:proofErr w:type="gramEnd"/>
            <w:r w:rsidRPr="00597846">
              <w:rPr>
                <w:sz w:val="20"/>
                <w:szCs w:val="20"/>
              </w:rPr>
              <w:t>/п</w:t>
            </w:r>
          </w:p>
        </w:tc>
        <w:tc>
          <w:tcPr>
            <w:tcW w:w="4666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1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77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Охват населения по категориям (дошкольники, школьники, студенты и моло</w:t>
            </w:r>
            <w:r w:rsidR="00DB4C44" w:rsidRPr="00597846">
              <w:rPr>
                <w:sz w:val="20"/>
                <w:szCs w:val="20"/>
              </w:rPr>
              <w:t>д</w:t>
            </w:r>
            <w:r w:rsidRPr="00597846">
              <w:rPr>
                <w:sz w:val="20"/>
                <w:szCs w:val="20"/>
              </w:rPr>
              <w:t>ёжь, взрослое население, пенсионеры)</w:t>
            </w:r>
          </w:p>
        </w:tc>
        <w:tc>
          <w:tcPr>
            <w:tcW w:w="1560" w:type="dxa"/>
            <w:vAlign w:val="center"/>
          </w:tcPr>
          <w:p w:rsidR="00927F3B" w:rsidRPr="00597846" w:rsidRDefault="00927F3B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Тип мероприятия*</w:t>
            </w:r>
          </w:p>
        </w:tc>
        <w:tc>
          <w:tcPr>
            <w:tcW w:w="2835" w:type="dxa"/>
            <w:vAlign w:val="center"/>
          </w:tcPr>
          <w:p w:rsidR="00927F3B" w:rsidRPr="00597846" w:rsidRDefault="006D227E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Ответственный исполнитель, место проведения</w:t>
            </w:r>
          </w:p>
        </w:tc>
        <w:tc>
          <w:tcPr>
            <w:tcW w:w="2628" w:type="dxa"/>
            <w:vAlign w:val="center"/>
          </w:tcPr>
          <w:p w:rsidR="00927F3B" w:rsidRPr="00597846" w:rsidRDefault="006D227E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Ожидаемый  результат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«Анализ мониторингов по оценке качества образования за </w:t>
            </w:r>
            <w:r w:rsidRPr="00597846">
              <w:rPr>
                <w:sz w:val="20"/>
                <w:szCs w:val="20"/>
                <w:lang w:val="en-US"/>
              </w:rPr>
              <w:t>I</w:t>
            </w:r>
            <w:r w:rsidRPr="00597846">
              <w:rPr>
                <w:sz w:val="20"/>
                <w:szCs w:val="20"/>
              </w:rPr>
              <w:t xml:space="preserve">-ое полугодие 2023 – 2024 учебного года. </w:t>
            </w:r>
            <w:proofErr w:type="gramStart"/>
            <w:r w:rsidRPr="00597846">
              <w:rPr>
                <w:sz w:val="20"/>
                <w:szCs w:val="20"/>
              </w:rPr>
              <w:t>Организация работы по повышению функциональной грамотности обучающихся в общеобразовательных организациях»</w:t>
            </w:r>
            <w:proofErr w:type="gramEnd"/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31.01.2024г.</w:t>
            </w:r>
          </w:p>
        </w:tc>
        <w:tc>
          <w:tcPr>
            <w:tcW w:w="1577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методическое совещание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Спиридонова Н.А., методист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развития функциональной грамотности педагогов в области развития функциональной грамотности обучающихся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«Анализ мониторинга оценки качества образования за 2023 – 2024 учебный год»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май 2024г.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совещание руководителей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Спиридонова Н.А., методист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proofErr w:type="gramStart"/>
            <w:r w:rsidRPr="00597846">
              <w:t>Анализ работы по повышению функциональной грамотности обучающихся в общеобразовательных организациях</w:t>
            </w:r>
            <w:proofErr w:type="gramEnd"/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3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«</w:t>
            </w:r>
            <w:r w:rsidRPr="00597846">
              <w:rPr>
                <w:sz w:val="20"/>
                <w:szCs w:val="20"/>
              </w:rPr>
              <w:t>Анализ мероприятий по оценке качества образования за 2023 – 2024 учебный год. Планирование работы на 2024 – 2025 учебный год»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сентябрь 2024г.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методическое совещание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Спиридонова Н.А., методист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Формирование у участников образовательного процесса позитивного отношения по вопросам функциональной грамотности обучающихся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4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Подготовка и направление в общеобразовательные организации информационно-методических писем по вопросам формирования и оценки </w:t>
            </w:r>
            <w:r w:rsidRPr="00597846">
              <w:rPr>
                <w:sz w:val="20"/>
                <w:szCs w:val="20"/>
              </w:rPr>
              <w:lastRenderedPageBreak/>
              <w:t>функциональной грамотности обучающихся, педагогов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 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МКУ "Центр развития образования»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 xml:space="preserve">Информирование общественности по вопросам формирования </w:t>
            </w:r>
            <w:r w:rsidRPr="00597846">
              <w:lastRenderedPageBreak/>
              <w:t>и оценки функциональной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Повышение квалификации педагогических работников общеобразовательных организаций Киренского района по вопросам формирования и оценки функциональной грамотности обучающихся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КПК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97846">
              <w:rPr>
                <w:sz w:val="20"/>
                <w:szCs w:val="20"/>
              </w:rPr>
              <w:t>РАНХиС</w:t>
            </w:r>
            <w:proofErr w:type="spellEnd"/>
            <w:r w:rsidRPr="00597846">
              <w:rPr>
                <w:sz w:val="20"/>
                <w:szCs w:val="20"/>
              </w:rPr>
              <w:t>,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ГАУ ДПО «Институт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образования»,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компетенции педагогов по функциональной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6</w:t>
            </w:r>
          </w:p>
        </w:tc>
        <w:tc>
          <w:tcPr>
            <w:tcW w:w="4666" w:type="dxa"/>
            <w:vAlign w:val="center"/>
          </w:tcPr>
          <w:p w:rsidR="007834B1" w:rsidRPr="00597846" w:rsidRDefault="00246125" w:rsidP="002461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  <w:r w:rsidR="007834B1" w:rsidRPr="00597846">
              <w:rPr>
                <w:color w:val="000000"/>
                <w:sz w:val="20"/>
                <w:szCs w:val="20"/>
              </w:rPr>
              <w:t xml:space="preserve"> образовательных организаций </w:t>
            </w:r>
            <w:r>
              <w:rPr>
                <w:color w:val="000000"/>
                <w:sz w:val="20"/>
                <w:szCs w:val="20"/>
              </w:rPr>
              <w:t>в</w:t>
            </w:r>
            <w:r w:rsidR="007834B1" w:rsidRPr="00597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34B1" w:rsidRPr="00597846">
              <w:rPr>
                <w:color w:val="000000"/>
                <w:sz w:val="20"/>
                <w:szCs w:val="20"/>
              </w:rPr>
              <w:t>онлайн-урокам</w:t>
            </w:r>
            <w:proofErr w:type="spellEnd"/>
            <w:r w:rsidR="007834B1" w:rsidRPr="00597846">
              <w:rPr>
                <w:color w:val="000000"/>
                <w:sz w:val="20"/>
                <w:szCs w:val="20"/>
              </w:rPr>
              <w:t xml:space="preserve"> по финансовой грамотности</w:t>
            </w:r>
            <w:r w:rsidR="007834B1" w:rsidRPr="00597846">
              <w:rPr>
                <w:sz w:val="20"/>
                <w:szCs w:val="20"/>
              </w:rPr>
              <w:t xml:space="preserve"> для учащихся, размещенных на платформе Банка России </w:t>
            </w:r>
            <w:hyperlink r:id="rId7" w:history="1">
              <w:r w:rsidR="007834B1" w:rsidRPr="00597846">
                <w:rPr>
                  <w:color w:val="0000FF"/>
                  <w:sz w:val="20"/>
                  <w:szCs w:val="20"/>
                  <w:u w:val="single"/>
                </w:rPr>
                <w:t>https://dni-fg.ru/</w:t>
              </w:r>
            </w:hyperlink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</w:t>
            </w:r>
            <w:bookmarkStart w:id="0" w:name="_GoBack"/>
            <w:bookmarkEnd w:id="0"/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онлайн-уроки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Банк России, 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методического уровня педагогов в плане формирования финансовой 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7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Тематические заседания районных методических объединений учителей – предметников (далее – РМО учителей – предметников) по вопросам формирования функциональной грамотности обучающихся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согласно плану работы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РМО учителей – предметников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заседания РМО учителей – предметников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Руководители РМО учителей – предметников;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образования»,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методической и профессиональной компетенций педагогов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8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Семинары по формированию финансовой грамотности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вебинары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ФГБНУ «Институт стратегии развития образования", ГАУ ДПО «Институт развития образования»; МКУ "Центр развития образования",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Повышение уровня методической и профессиональной компетенций педагогов по формированию финансовой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9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Организация участия педагогов, обучающихся и родителей (законных представителей) во всероссийских мероприятиях: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- онлайн-зачёты по финансовой грамотности;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- недели финансовой грамотности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ноябрь 2024г.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 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онлайн-зачёты, уроки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 xml:space="preserve">Повышение уровня </w:t>
            </w:r>
            <w:proofErr w:type="spellStart"/>
            <w:r w:rsidRPr="00597846">
              <w:t>сформированности</w:t>
            </w:r>
            <w:proofErr w:type="spellEnd"/>
            <w:r w:rsidRPr="00597846">
              <w:t xml:space="preserve"> функциональной грамотности учащихся, родителей (законных представителей) через вовлечение в разные виды мероприятий по финансовой грамотности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10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 xml:space="preserve">Использование в работе тренировочных работ для </w:t>
            </w: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lastRenderedPageBreak/>
              <w:t>обучающихся 8–ых и 9-ых классов на платформе Российской электронной школы (РЭШ) по направлениям функциональной грамотности: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читательская;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математическая;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естественнонаучная;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финансовая;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 креативное мышление;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- глобальные компетенции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 xml:space="preserve">школьники, </w:t>
            </w:r>
            <w:r w:rsidR="007834B1" w:rsidRPr="00597846">
              <w:rPr>
                <w:sz w:val="20"/>
                <w:szCs w:val="20"/>
              </w:rPr>
              <w:lastRenderedPageBreak/>
              <w:t>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диагностическ</w:t>
            </w:r>
            <w:r w:rsidRPr="00597846">
              <w:rPr>
                <w:sz w:val="20"/>
                <w:szCs w:val="20"/>
              </w:rPr>
              <w:lastRenderedPageBreak/>
              <w:t>ие работы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lastRenderedPageBreak/>
              <w:t xml:space="preserve">Российская электронная </w:t>
            </w:r>
            <w:r w:rsidRPr="00597846">
              <w:rPr>
                <w:color w:val="000000"/>
                <w:sz w:val="20"/>
                <w:szCs w:val="20"/>
              </w:rPr>
              <w:lastRenderedPageBreak/>
              <w:t>школа, платформа электронного банка тренировочных заданий по оценке функциональной грамотности обучающихся; 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lastRenderedPageBreak/>
              <w:t xml:space="preserve">Формирование </w:t>
            </w:r>
            <w:r w:rsidRPr="00597846">
              <w:lastRenderedPageBreak/>
              <w:t xml:space="preserve">функциональной грамотности </w:t>
            </w:r>
            <w:proofErr w:type="gramStart"/>
            <w:r w:rsidRPr="00597846">
              <w:t>обучающихся</w:t>
            </w:r>
            <w:proofErr w:type="gramEnd"/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Муниципальная диагностика функциональной грамотности в 7-ых классах.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30.01.2024г.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МКУ «Центр развития образования»;</w:t>
            </w:r>
          </w:p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>Формирование читательской,</w:t>
            </w:r>
            <w:r w:rsidR="00597846" w:rsidRPr="00597846">
              <w:t xml:space="preserve"> </w:t>
            </w:r>
            <w:r w:rsidRPr="00597846">
              <w:t>финансовой, математической и естественнонаучной грамотности учащихся</w:t>
            </w:r>
          </w:p>
        </w:tc>
      </w:tr>
      <w:tr w:rsidR="007834B1" w:rsidRPr="00597846" w:rsidTr="00597846">
        <w:trPr>
          <w:jc w:val="center"/>
        </w:trPr>
        <w:tc>
          <w:tcPr>
            <w:tcW w:w="829" w:type="dxa"/>
            <w:vAlign w:val="center"/>
          </w:tcPr>
          <w:p w:rsidR="007834B1" w:rsidRPr="00597846" w:rsidRDefault="007834B1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12</w:t>
            </w:r>
          </w:p>
        </w:tc>
        <w:tc>
          <w:tcPr>
            <w:tcW w:w="4666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color w:val="000000"/>
                <w:spacing w:val="-8"/>
                <w:kern w:val="24"/>
                <w:sz w:val="20"/>
                <w:szCs w:val="20"/>
              </w:rPr>
              <w:t>Внедрение в учебный процесс банка заданий по оценке функциональной грамотности разных образовательных платформ</w:t>
            </w:r>
          </w:p>
        </w:tc>
        <w:tc>
          <w:tcPr>
            <w:tcW w:w="1541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7834B1" w:rsidRPr="00597846" w:rsidRDefault="0059784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 </w:t>
            </w:r>
            <w:r w:rsidR="007834B1" w:rsidRPr="00597846">
              <w:rPr>
                <w:sz w:val="20"/>
                <w:szCs w:val="20"/>
              </w:rPr>
              <w:t>школьники, взрослое население</w:t>
            </w:r>
          </w:p>
        </w:tc>
        <w:tc>
          <w:tcPr>
            <w:tcW w:w="1560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Уроки, внеклассные мероприятия, элективные курсы</w:t>
            </w:r>
          </w:p>
        </w:tc>
        <w:tc>
          <w:tcPr>
            <w:tcW w:w="2835" w:type="dxa"/>
            <w:vAlign w:val="center"/>
          </w:tcPr>
          <w:p w:rsidR="007834B1" w:rsidRPr="00597846" w:rsidRDefault="007834B1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628" w:type="dxa"/>
            <w:vAlign w:val="center"/>
          </w:tcPr>
          <w:p w:rsidR="007834B1" w:rsidRPr="00597846" w:rsidRDefault="007834B1" w:rsidP="00597846">
            <w:pPr>
              <w:jc w:val="center"/>
            </w:pPr>
            <w:r w:rsidRPr="00597846">
              <w:t xml:space="preserve">Повышение уровня функциональной грамотности </w:t>
            </w:r>
            <w:proofErr w:type="gramStart"/>
            <w:r w:rsidRPr="00597846">
              <w:t>обучающихся</w:t>
            </w:r>
            <w:proofErr w:type="gramEnd"/>
          </w:p>
        </w:tc>
      </w:tr>
      <w:tr w:rsidR="003615A0" w:rsidRPr="00597846" w:rsidTr="00597846">
        <w:trPr>
          <w:jc w:val="center"/>
        </w:trPr>
        <w:tc>
          <w:tcPr>
            <w:tcW w:w="829" w:type="dxa"/>
            <w:vAlign w:val="center"/>
          </w:tcPr>
          <w:p w:rsidR="003615A0" w:rsidRPr="00597846" w:rsidRDefault="003615A0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13</w:t>
            </w:r>
          </w:p>
        </w:tc>
        <w:tc>
          <w:tcPr>
            <w:tcW w:w="4666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color w:val="000000"/>
                <w:spacing w:val="-8"/>
                <w:kern w:val="24"/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 xml:space="preserve">Осторожно! Виртуальная 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игромания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: проблема. 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ru</w:t>
            </w:r>
            <w:proofErr w:type="spellEnd"/>
          </w:p>
        </w:tc>
        <w:tc>
          <w:tcPr>
            <w:tcW w:w="1541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577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Младшие школьники, подростки, студенты</w:t>
            </w:r>
          </w:p>
        </w:tc>
        <w:tc>
          <w:tcPr>
            <w:tcW w:w="1560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Видео-обзор</w:t>
            </w:r>
          </w:p>
        </w:tc>
        <w:tc>
          <w:tcPr>
            <w:tcW w:w="2835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МКУ «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 библиотека» МО Киренский район, Агафонова К.С.</w:t>
            </w:r>
          </w:p>
        </w:tc>
        <w:tc>
          <w:tcPr>
            <w:tcW w:w="2628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Существуют платные сайты и игры, научить ориентироваться в потоке информации, ставить защиту, повышение финансовой грамотности детей и их родителей.</w:t>
            </w:r>
          </w:p>
        </w:tc>
      </w:tr>
      <w:tr w:rsidR="003615A0" w:rsidRPr="00597846" w:rsidTr="00597846">
        <w:trPr>
          <w:jc w:val="center"/>
        </w:trPr>
        <w:tc>
          <w:tcPr>
            <w:tcW w:w="829" w:type="dxa"/>
            <w:vAlign w:val="center"/>
          </w:tcPr>
          <w:p w:rsidR="003615A0" w:rsidRPr="00597846" w:rsidRDefault="003615A0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14</w:t>
            </w:r>
          </w:p>
        </w:tc>
        <w:tc>
          <w:tcPr>
            <w:tcW w:w="4666" w:type="dxa"/>
            <w:vAlign w:val="center"/>
          </w:tcPr>
          <w:p w:rsidR="003615A0" w:rsidRPr="00597846" w:rsidRDefault="003615A0" w:rsidP="00597846">
            <w:pPr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онлайн-сервисов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 для пенсионеров</w:t>
            </w:r>
          </w:p>
        </w:tc>
        <w:tc>
          <w:tcPr>
            <w:tcW w:w="1541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77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Информационная листовка</w:t>
            </w:r>
          </w:p>
        </w:tc>
        <w:tc>
          <w:tcPr>
            <w:tcW w:w="2835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МКУ «</w:t>
            </w:r>
            <w:proofErr w:type="spellStart"/>
            <w:r w:rsidRPr="00597846">
              <w:rPr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597846">
              <w:rPr>
                <w:sz w:val="20"/>
                <w:szCs w:val="20"/>
                <w:lang w:eastAsia="en-US"/>
              </w:rPr>
              <w:t xml:space="preserve"> библиотека» МО Киренский район, Агафонова К.С.</w:t>
            </w:r>
          </w:p>
        </w:tc>
        <w:tc>
          <w:tcPr>
            <w:tcW w:w="2628" w:type="dxa"/>
            <w:vAlign w:val="center"/>
          </w:tcPr>
          <w:p w:rsidR="003615A0" w:rsidRPr="00597846" w:rsidRDefault="003615A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пенсионеров, научить ориентироваться в платных сервисах интернета.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15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Доходы и расходы семейного и личного бюджета. Финансовое планирование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16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Предпринимательство. Финансовый план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по мере обращения </w:t>
            </w:r>
            <w:r w:rsidRPr="00597846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 xml:space="preserve">Взрослое население, </w:t>
            </w:r>
            <w:r w:rsidRPr="00597846">
              <w:rPr>
                <w:sz w:val="20"/>
                <w:szCs w:val="20"/>
              </w:rPr>
              <w:lastRenderedPageBreak/>
              <w:t>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Заместитель мэра Киренского района по экономике и </w:t>
            </w:r>
            <w:r w:rsidRPr="00597846">
              <w:rPr>
                <w:sz w:val="20"/>
                <w:szCs w:val="20"/>
              </w:rPr>
              <w:lastRenderedPageBreak/>
              <w:t>финансам,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lastRenderedPageBreak/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Вклады и кредиты. Инвестирование в банковские продукты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trHeight w:val="2075"/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18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Налогообложение и налоговые льготы при инвестировании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E061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19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Личная консультация по теме: Виды страхования физических лиц.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20</w:t>
            </w:r>
          </w:p>
        </w:tc>
        <w:tc>
          <w:tcPr>
            <w:tcW w:w="4666" w:type="dxa"/>
            <w:vAlign w:val="center"/>
          </w:tcPr>
          <w:p w:rsidR="000D683F" w:rsidRPr="00597846" w:rsidRDefault="00246125" w:rsidP="0024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Дополнение стенда актуальной </w:t>
            </w:r>
            <w:r w:rsidR="000D683F" w:rsidRPr="00597846">
              <w:rPr>
                <w:color w:val="000000"/>
                <w:sz w:val="20"/>
                <w:szCs w:val="20"/>
              </w:rPr>
              <w:t xml:space="preserve"> информаци</w:t>
            </w:r>
            <w:r>
              <w:rPr>
                <w:color w:val="000000"/>
                <w:sz w:val="20"/>
                <w:szCs w:val="20"/>
              </w:rPr>
              <w:t>ей по финансовой грамотности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уголок по финансовой грамотности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21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Размещение на официальном сайте Администрации Киренского района</w:t>
            </w:r>
            <w:r w:rsidR="006016B3" w:rsidRPr="00597846">
              <w:rPr>
                <w:color w:val="000000"/>
                <w:sz w:val="20"/>
                <w:szCs w:val="20"/>
              </w:rPr>
              <w:t xml:space="preserve"> </w:t>
            </w:r>
            <w:r w:rsidRPr="00597846">
              <w:rPr>
                <w:color w:val="000000"/>
                <w:sz w:val="20"/>
                <w:szCs w:val="20"/>
              </w:rPr>
              <w:t>информации по финансовой грамотности</w:t>
            </w:r>
            <w:r w:rsidR="00B05198">
              <w:rPr>
                <w:color w:val="000000"/>
                <w:sz w:val="20"/>
                <w:szCs w:val="20"/>
              </w:rPr>
              <w:t>, в том числе по  проведению этапов Всероссийской просветительской эстафеты «Мои финансы»</w:t>
            </w:r>
          </w:p>
        </w:tc>
        <w:tc>
          <w:tcPr>
            <w:tcW w:w="1541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81681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публикация</w:t>
            </w:r>
          </w:p>
        </w:tc>
        <w:tc>
          <w:tcPr>
            <w:tcW w:w="2835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0D683F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6016B3" w:rsidRPr="00597846" w:rsidTr="00597846">
        <w:trPr>
          <w:jc w:val="center"/>
        </w:trPr>
        <w:tc>
          <w:tcPr>
            <w:tcW w:w="829" w:type="dxa"/>
            <w:vAlign w:val="center"/>
          </w:tcPr>
          <w:p w:rsidR="006016B3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22</w:t>
            </w:r>
          </w:p>
        </w:tc>
        <w:tc>
          <w:tcPr>
            <w:tcW w:w="4666" w:type="dxa"/>
            <w:vAlign w:val="center"/>
          </w:tcPr>
          <w:p w:rsidR="006016B3" w:rsidRPr="00597846" w:rsidRDefault="006016B3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Размещение в официальных группах социальных сетей  информации по финансовой грамотности</w:t>
            </w:r>
            <w:r w:rsidR="00D4671A">
              <w:rPr>
                <w:color w:val="000000"/>
                <w:sz w:val="20"/>
                <w:szCs w:val="20"/>
              </w:rPr>
              <w:t>, в том числе по  проведению этапов Всероссийской просветительской эстафеты «Мои финансы»</w:t>
            </w:r>
          </w:p>
        </w:tc>
        <w:tc>
          <w:tcPr>
            <w:tcW w:w="1541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школьники, студенты и молодёжь, </w:t>
            </w:r>
            <w:r w:rsidRPr="00597846">
              <w:rPr>
                <w:sz w:val="20"/>
                <w:szCs w:val="20"/>
              </w:rPr>
              <w:lastRenderedPageBreak/>
              <w:t>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6016B3" w:rsidRPr="00597846" w:rsidRDefault="00816816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публикация</w:t>
            </w:r>
          </w:p>
        </w:tc>
        <w:tc>
          <w:tcPr>
            <w:tcW w:w="2835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 xml:space="preserve">Заместитель мэра Киренского района по экономике и финансам, специалисты </w:t>
            </w:r>
            <w:r w:rsidRPr="00597846">
              <w:rPr>
                <w:sz w:val="20"/>
                <w:szCs w:val="20"/>
              </w:rPr>
              <w:lastRenderedPageBreak/>
              <w:t>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6016B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lastRenderedPageBreak/>
              <w:t>Повышение финансовой грамотности населения</w:t>
            </w:r>
          </w:p>
        </w:tc>
      </w:tr>
      <w:tr w:rsidR="000D683F" w:rsidRPr="00597846" w:rsidTr="00597846">
        <w:trPr>
          <w:jc w:val="center"/>
        </w:trPr>
        <w:tc>
          <w:tcPr>
            <w:tcW w:w="829" w:type="dxa"/>
            <w:vAlign w:val="center"/>
          </w:tcPr>
          <w:p w:rsidR="000D683F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66" w:type="dxa"/>
            <w:vAlign w:val="center"/>
          </w:tcPr>
          <w:p w:rsidR="000D683F" w:rsidRPr="00597846" w:rsidRDefault="000D683F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 xml:space="preserve">Организация участия во </w:t>
            </w:r>
            <w:proofErr w:type="gramStart"/>
            <w:r w:rsidRPr="00597846">
              <w:rPr>
                <w:color w:val="000000"/>
                <w:sz w:val="20"/>
                <w:szCs w:val="20"/>
              </w:rPr>
              <w:t>всероссийском</w:t>
            </w:r>
            <w:proofErr w:type="gramEnd"/>
            <w:r w:rsidRPr="00597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846">
              <w:rPr>
                <w:color w:val="000000"/>
                <w:sz w:val="20"/>
                <w:szCs w:val="20"/>
              </w:rPr>
              <w:t>онлайн-зачёте</w:t>
            </w:r>
            <w:proofErr w:type="spellEnd"/>
            <w:r w:rsidRPr="00597846">
              <w:rPr>
                <w:color w:val="000000"/>
                <w:sz w:val="20"/>
                <w:szCs w:val="20"/>
              </w:rPr>
              <w:t xml:space="preserve"> по финансовой грамотности муниципальных служащих</w:t>
            </w:r>
            <w:r w:rsidR="004110E3" w:rsidRPr="00597846">
              <w:rPr>
                <w:color w:val="000000"/>
                <w:sz w:val="20"/>
                <w:szCs w:val="20"/>
              </w:rPr>
              <w:t>, работников бюджетных учреждений и других жителей района</w:t>
            </w:r>
          </w:p>
        </w:tc>
        <w:tc>
          <w:tcPr>
            <w:tcW w:w="1541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Ноябрь-декабрь 2024 г.</w:t>
            </w:r>
          </w:p>
        </w:tc>
        <w:tc>
          <w:tcPr>
            <w:tcW w:w="1577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97846">
              <w:rPr>
                <w:sz w:val="20"/>
                <w:szCs w:val="20"/>
              </w:rPr>
              <w:t>онлайн-зачет</w:t>
            </w:r>
            <w:proofErr w:type="spellEnd"/>
          </w:p>
        </w:tc>
        <w:tc>
          <w:tcPr>
            <w:tcW w:w="2835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Заместитель мэра Киренского района по экономике и финансам, специалисты администрации Киренского района, специалисты администрации Киренского района</w:t>
            </w:r>
          </w:p>
        </w:tc>
        <w:tc>
          <w:tcPr>
            <w:tcW w:w="2628" w:type="dxa"/>
            <w:vAlign w:val="center"/>
          </w:tcPr>
          <w:p w:rsidR="000D683F" w:rsidRPr="00597846" w:rsidRDefault="004110E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Проверка знаний и повышение финансовой грамотности населения</w:t>
            </w:r>
          </w:p>
        </w:tc>
      </w:tr>
      <w:tr w:rsidR="004110E3" w:rsidRPr="00597846" w:rsidTr="00597846">
        <w:trPr>
          <w:jc w:val="center"/>
        </w:trPr>
        <w:tc>
          <w:tcPr>
            <w:tcW w:w="829" w:type="dxa"/>
            <w:vAlign w:val="center"/>
          </w:tcPr>
          <w:p w:rsidR="004110E3" w:rsidRPr="00597846" w:rsidRDefault="006016B3" w:rsidP="00597846">
            <w:pPr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24</w:t>
            </w:r>
          </w:p>
        </w:tc>
        <w:tc>
          <w:tcPr>
            <w:tcW w:w="4666" w:type="dxa"/>
            <w:vAlign w:val="center"/>
          </w:tcPr>
          <w:p w:rsidR="004110E3" w:rsidRPr="00597846" w:rsidRDefault="004110E3" w:rsidP="00597846">
            <w:pPr>
              <w:jc w:val="center"/>
              <w:rPr>
                <w:color w:val="000000"/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Обучение специалистов администрации и бюджетных учреждений, ответственных за данное направление по вопросам финансовой грамотности</w:t>
            </w:r>
          </w:p>
        </w:tc>
        <w:tc>
          <w:tcPr>
            <w:tcW w:w="1541" w:type="dxa"/>
            <w:vAlign w:val="center"/>
          </w:tcPr>
          <w:p w:rsidR="004110E3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1560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курс</w:t>
            </w:r>
          </w:p>
        </w:tc>
        <w:tc>
          <w:tcPr>
            <w:tcW w:w="2835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color w:val="000000"/>
                <w:sz w:val="20"/>
                <w:szCs w:val="20"/>
              </w:rPr>
              <w:t>специалисты администрации и бюджетных учреждений</w:t>
            </w:r>
          </w:p>
        </w:tc>
        <w:tc>
          <w:tcPr>
            <w:tcW w:w="2628" w:type="dxa"/>
            <w:vAlign w:val="center"/>
          </w:tcPr>
          <w:p w:rsidR="004110E3" w:rsidRPr="00597846" w:rsidRDefault="006016B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специалистов</w:t>
            </w:r>
          </w:p>
        </w:tc>
      </w:tr>
      <w:tr w:rsidR="00CB3EF9" w:rsidRPr="00597846" w:rsidTr="00597846">
        <w:trPr>
          <w:jc w:val="center"/>
        </w:trPr>
        <w:tc>
          <w:tcPr>
            <w:tcW w:w="829" w:type="dxa"/>
            <w:vAlign w:val="center"/>
          </w:tcPr>
          <w:p w:rsidR="00CB3EF9" w:rsidRPr="00597846" w:rsidRDefault="00CB3EF9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6" w:type="dxa"/>
            <w:vAlign w:val="center"/>
          </w:tcPr>
          <w:p w:rsidR="00CB3EF9" w:rsidRPr="00597846" w:rsidRDefault="00CB3EF9" w:rsidP="00597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проекте банка России «</w:t>
            </w:r>
            <w:proofErr w:type="spellStart"/>
            <w:r>
              <w:rPr>
                <w:sz w:val="20"/>
                <w:szCs w:val="20"/>
              </w:rPr>
              <w:t>Онлайн-занятия</w:t>
            </w:r>
            <w:proofErr w:type="spellEnd"/>
            <w:r>
              <w:rPr>
                <w:sz w:val="20"/>
                <w:szCs w:val="20"/>
              </w:rPr>
              <w:t xml:space="preserve"> по финансовой грамотности для старшего поколения</w:t>
            </w:r>
            <w:r w:rsidR="00735C50">
              <w:rPr>
                <w:sz w:val="20"/>
                <w:szCs w:val="20"/>
              </w:rPr>
              <w:t>»</w:t>
            </w:r>
          </w:p>
        </w:tc>
        <w:tc>
          <w:tcPr>
            <w:tcW w:w="1541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560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835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России</w:t>
            </w:r>
          </w:p>
        </w:tc>
        <w:tc>
          <w:tcPr>
            <w:tcW w:w="2628" w:type="dxa"/>
            <w:vAlign w:val="center"/>
          </w:tcPr>
          <w:p w:rsidR="00CB3EF9" w:rsidRPr="00597846" w:rsidRDefault="00CB3EF9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</w:t>
            </w:r>
            <w:r>
              <w:rPr>
                <w:sz w:val="20"/>
                <w:szCs w:val="20"/>
                <w:lang w:eastAsia="en-US"/>
              </w:rPr>
              <w:t xml:space="preserve"> пенсионеров</w:t>
            </w:r>
          </w:p>
        </w:tc>
      </w:tr>
      <w:tr w:rsidR="00D4671A" w:rsidRPr="00597846" w:rsidTr="00597846">
        <w:trPr>
          <w:jc w:val="center"/>
        </w:trPr>
        <w:tc>
          <w:tcPr>
            <w:tcW w:w="829" w:type="dxa"/>
            <w:vAlign w:val="center"/>
          </w:tcPr>
          <w:p w:rsidR="00D4671A" w:rsidRDefault="00D4671A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66" w:type="dxa"/>
            <w:vAlign w:val="center"/>
          </w:tcPr>
          <w:p w:rsidR="00D4671A" w:rsidRDefault="00D4671A" w:rsidP="00D4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</w:t>
            </w:r>
            <w:proofErr w:type="spellStart"/>
            <w:r>
              <w:rPr>
                <w:sz w:val="20"/>
                <w:szCs w:val="20"/>
              </w:rPr>
              <w:t>соцсетях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видео-роликов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дет</w:t>
            </w:r>
            <w:r w:rsidRPr="00D4671A">
              <w:rPr>
                <w:sz w:val="20"/>
                <w:szCs w:val="20"/>
              </w:rPr>
              <w:t>ей "Сказка о деньгах", видео-презентация "Семейный бюджет: как не поссориться из-за денег"</w:t>
            </w:r>
          </w:p>
        </w:tc>
        <w:tc>
          <w:tcPr>
            <w:tcW w:w="1541" w:type="dxa"/>
            <w:vAlign w:val="center"/>
          </w:tcPr>
          <w:p w:rsidR="00D4671A" w:rsidRPr="00597846" w:rsidRDefault="00D4671A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2024</w:t>
            </w:r>
          </w:p>
        </w:tc>
        <w:tc>
          <w:tcPr>
            <w:tcW w:w="1577" w:type="dxa"/>
            <w:vAlign w:val="center"/>
          </w:tcPr>
          <w:p w:rsidR="00D4671A" w:rsidRDefault="00D4671A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школьники</w:t>
            </w:r>
          </w:p>
        </w:tc>
        <w:tc>
          <w:tcPr>
            <w:tcW w:w="1560" w:type="dxa"/>
            <w:vAlign w:val="center"/>
          </w:tcPr>
          <w:p w:rsidR="00D4671A" w:rsidRDefault="00D4671A" w:rsidP="00735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трансляции</w:t>
            </w:r>
          </w:p>
        </w:tc>
        <w:tc>
          <w:tcPr>
            <w:tcW w:w="2835" w:type="dxa"/>
            <w:vAlign w:val="center"/>
          </w:tcPr>
          <w:p w:rsidR="00D4671A" w:rsidRDefault="00D4671A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671A">
              <w:rPr>
                <w:sz w:val="20"/>
                <w:szCs w:val="20"/>
              </w:rPr>
              <w:t>МКУ "</w:t>
            </w:r>
            <w:proofErr w:type="spellStart"/>
            <w:r w:rsidRPr="00D4671A">
              <w:rPr>
                <w:sz w:val="20"/>
                <w:szCs w:val="20"/>
              </w:rPr>
              <w:t>Межпоселенческая</w:t>
            </w:r>
            <w:proofErr w:type="spellEnd"/>
            <w:r w:rsidRPr="00D4671A">
              <w:rPr>
                <w:sz w:val="20"/>
                <w:szCs w:val="20"/>
              </w:rPr>
              <w:t xml:space="preserve"> библиотека" МО Киренский район</w:t>
            </w:r>
          </w:p>
        </w:tc>
        <w:tc>
          <w:tcPr>
            <w:tcW w:w="2628" w:type="dxa"/>
            <w:vAlign w:val="center"/>
          </w:tcPr>
          <w:p w:rsidR="00D4671A" w:rsidRPr="00597846" w:rsidRDefault="00D4671A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</w:t>
            </w:r>
            <w:r>
              <w:rPr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BF0443" w:rsidRPr="00597846" w:rsidTr="000F344B">
        <w:trPr>
          <w:jc w:val="center"/>
        </w:trPr>
        <w:tc>
          <w:tcPr>
            <w:tcW w:w="829" w:type="dxa"/>
            <w:vAlign w:val="center"/>
          </w:tcPr>
          <w:p w:rsidR="00BF0443" w:rsidRDefault="008E3E24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66" w:type="dxa"/>
            <w:vAlign w:val="center"/>
          </w:tcPr>
          <w:p w:rsidR="00BF0443" w:rsidRDefault="00BF0443" w:rsidP="00B05198">
            <w:pPr>
              <w:jc w:val="center"/>
              <w:rPr>
                <w:sz w:val="20"/>
                <w:szCs w:val="20"/>
              </w:rPr>
            </w:pPr>
            <w:r w:rsidRPr="000A5AAB">
              <w:t xml:space="preserve">Трансляция  </w:t>
            </w:r>
            <w:r>
              <w:t xml:space="preserve">мультиков о финансовой грамотности </w:t>
            </w:r>
            <w:r w:rsidRPr="000A5AAB">
              <w:t>на информационных экранах, р</w:t>
            </w:r>
            <w:r>
              <w:t>асположенных в местах массового</w:t>
            </w:r>
            <w:r w:rsidRPr="000A5AAB">
              <w:t xml:space="preserve"> скопления людей</w:t>
            </w:r>
            <w:r>
              <w:t xml:space="preserve"> </w:t>
            </w:r>
          </w:p>
        </w:tc>
        <w:tc>
          <w:tcPr>
            <w:tcW w:w="1541" w:type="dxa"/>
            <w:vAlign w:val="center"/>
          </w:tcPr>
          <w:p w:rsidR="00BF0443" w:rsidRDefault="00BF044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BF0443" w:rsidRDefault="00BF044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  <w:lang w:eastAsia="en-US"/>
              </w:rPr>
              <w:t>Младшие школьники, подростки</w:t>
            </w:r>
          </w:p>
        </w:tc>
        <w:tc>
          <w:tcPr>
            <w:tcW w:w="1560" w:type="dxa"/>
          </w:tcPr>
          <w:p w:rsidR="00BF0443" w:rsidRDefault="00BF0443" w:rsidP="00735C50">
            <w:pPr>
              <w:jc w:val="center"/>
            </w:pPr>
            <w:r w:rsidRPr="00E23146">
              <w:rPr>
                <w:sz w:val="20"/>
                <w:szCs w:val="20"/>
              </w:rPr>
              <w:t>трансляции</w:t>
            </w:r>
          </w:p>
        </w:tc>
        <w:tc>
          <w:tcPr>
            <w:tcW w:w="2835" w:type="dxa"/>
            <w:vAlign w:val="center"/>
          </w:tcPr>
          <w:p w:rsidR="00BF0443" w:rsidRPr="00D4671A" w:rsidRDefault="00BF044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BF0443" w:rsidRPr="00597846" w:rsidRDefault="00BF044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</w:t>
            </w:r>
            <w:r>
              <w:rPr>
                <w:sz w:val="20"/>
                <w:szCs w:val="20"/>
                <w:lang w:eastAsia="en-US"/>
              </w:rPr>
              <w:t xml:space="preserve"> детей и подростков</w:t>
            </w:r>
          </w:p>
        </w:tc>
      </w:tr>
      <w:tr w:rsidR="00BF0443" w:rsidRPr="00597846" w:rsidTr="000F344B">
        <w:trPr>
          <w:jc w:val="center"/>
        </w:trPr>
        <w:tc>
          <w:tcPr>
            <w:tcW w:w="829" w:type="dxa"/>
            <w:vAlign w:val="center"/>
          </w:tcPr>
          <w:p w:rsidR="00BF0443" w:rsidRDefault="008E3E24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66" w:type="dxa"/>
            <w:vAlign w:val="center"/>
          </w:tcPr>
          <w:p w:rsidR="00BF0443" w:rsidRPr="000A5AAB" w:rsidRDefault="00BF0443" w:rsidP="00D4671A">
            <w:pPr>
              <w:jc w:val="center"/>
            </w:pPr>
            <w:r w:rsidRPr="000A5AAB">
              <w:t>Трансляция  просветительских  материалов</w:t>
            </w:r>
            <w:r>
              <w:t>,</w:t>
            </w:r>
            <w:r>
              <w:rPr>
                <w:color w:val="000000"/>
                <w:sz w:val="20"/>
                <w:szCs w:val="20"/>
              </w:rPr>
              <w:t xml:space="preserve"> в том числе по  проведению этапов Всероссийской просветительской эстафеты «Мои финансы»</w:t>
            </w:r>
            <w:r>
              <w:t xml:space="preserve"> </w:t>
            </w:r>
            <w:r w:rsidRPr="000A5AAB">
              <w:t xml:space="preserve"> на информационных экранах, р</w:t>
            </w:r>
            <w:r>
              <w:t>асположенных в местах массового</w:t>
            </w:r>
            <w:r w:rsidRPr="000A5AAB">
              <w:t xml:space="preserve"> скопления людей</w:t>
            </w:r>
          </w:p>
        </w:tc>
        <w:tc>
          <w:tcPr>
            <w:tcW w:w="1541" w:type="dxa"/>
            <w:vAlign w:val="center"/>
          </w:tcPr>
          <w:p w:rsidR="00BF0443" w:rsidRDefault="00BF044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BF0443" w:rsidRPr="00597846" w:rsidRDefault="00BF044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</w:tcPr>
          <w:p w:rsidR="00BF0443" w:rsidRDefault="00BF0443" w:rsidP="00735C50">
            <w:pPr>
              <w:jc w:val="center"/>
            </w:pPr>
            <w:r w:rsidRPr="00E23146">
              <w:rPr>
                <w:sz w:val="20"/>
                <w:szCs w:val="20"/>
              </w:rPr>
              <w:t>трансляции</w:t>
            </w:r>
          </w:p>
        </w:tc>
        <w:tc>
          <w:tcPr>
            <w:tcW w:w="2835" w:type="dxa"/>
            <w:vAlign w:val="center"/>
          </w:tcPr>
          <w:p w:rsidR="00BF0443" w:rsidRPr="00D4671A" w:rsidRDefault="00BF0443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BF0443" w:rsidRPr="00597846" w:rsidRDefault="00BF0443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B05198" w:rsidRPr="00597846" w:rsidTr="00597846">
        <w:trPr>
          <w:jc w:val="center"/>
        </w:trPr>
        <w:tc>
          <w:tcPr>
            <w:tcW w:w="829" w:type="dxa"/>
            <w:vAlign w:val="center"/>
          </w:tcPr>
          <w:p w:rsidR="00B05198" w:rsidRDefault="008E3E24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66" w:type="dxa"/>
            <w:vAlign w:val="center"/>
          </w:tcPr>
          <w:p w:rsidR="00B05198" w:rsidRPr="000A5AAB" w:rsidRDefault="00B05198" w:rsidP="00D4671A">
            <w:pPr>
              <w:jc w:val="center"/>
            </w:pPr>
            <w:r>
              <w:t>Проведение открытых уроков и занятий по финансовой грамотности в образовательных учреждениях Киренского района</w:t>
            </w:r>
          </w:p>
        </w:tc>
        <w:tc>
          <w:tcPr>
            <w:tcW w:w="1541" w:type="dxa"/>
            <w:vAlign w:val="center"/>
          </w:tcPr>
          <w:p w:rsidR="00B05198" w:rsidRDefault="00B05198" w:rsidP="006362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B05198" w:rsidRPr="00597846" w:rsidRDefault="00B05198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школьники</w:t>
            </w:r>
          </w:p>
        </w:tc>
        <w:tc>
          <w:tcPr>
            <w:tcW w:w="1560" w:type="dxa"/>
            <w:vAlign w:val="center"/>
          </w:tcPr>
          <w:p w:rsidR="00B05198" w:rsidRDefault="00B05198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2835" w:type="dxa"/>
            <w:vAlign w:val="center"/>
          </w:tcPr>
          <w:p w:rsidR="00B05198" w:rsidRPr="00D4671A" w:rsidRDefault="00B05198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B05198" w:rsidRPr="00597846" w:rsidRDefault="00B05198" w:rsidP="00B05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t xml:space="preserve">Повышение уровня </w:t>
            </w:r>
            <w:r>
              <w:t xml:space="preserve">финансовой </w:t>
            </w:r>
            <w:r w:rsidRPr="00597846">
              <w:t xml:space="preserve">грамотности </w:t>
            </w:r>
            <w:proofErr w:type="gramStart"/>
            <w:r w:rsidRPr="00597846">
              <w:t>обучающихся</w:t>
            </w:r>
            <w:proofErr w:type="gramEnd"/>
          </w:p>
        </w:tc>
      </w:tr>
      <w:tr w:rsidR="000E02BD" w:rsidRPr="00597846" w:rsidTr="004950A1">
        <w:trPr>
          <w:jc w:val="center"/>
        </w:trPr>
        <w:tc>
          <w:tcPr>
            <w:tcW w:w="829" w:type="dxa"/>
            <w:vAlign w:val="center"/>
          </w:tcPr>
          <w:p w:rsidR="000E02BD" w:rsidRDefault="008E3E24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66" w:type="dxa"/>
            <w:vAlign w:val="center"/>
          </w:tcPr>
          <w:p w:rsidR="000E02BD" w:rsidRDefault="000E02BD" w:rsidP="00D4671A">
            <w:pPr>
              <w:jc w:val="center"/>
            </w:pPr>
            <w:r>
              <w:t>Публикация в  СМИ информации по финансовой грамотности</w:t>
            </w:r>
          </w:p>
        </w:tc>
        <w:tc>
          <w:tcPr>
            <w:tcW w:w="1541" w:type="dxa"/>
          </w:tcPr>
          <w:p w:rsidR="000E02BD" w:rsidRDefault="000E02BD">
            <w:r w:rsidRPr="00823EA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0E02BD" w:rsidRDefault="00735C50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E02BD" w:rsidRDefault="00735C5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</w:p>
        </w:tc>
        <w:tc>
          <w:tcPr>
            <w:tcW w:w="2835" w:type="dxa"/>
            <w:vAlign w:val="center"/>
          </w:tcPr>
          <w:p w:rsidR="000E02BD" w:rsidRDefault="00735C5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0E02BD" w:rsidRPr="00597846" w:rsidRDefault="00735C50" w:rsidP="00B05198">
            <w:pPr>
              <w:spacing w:line="276" w:lineRule="auto"/>
              <w:jc w:val="center"/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0E02BD" w:rsidRPr="00597846" w:rsidTr="004950A1">
        <w:trPr>
          <w:jc w:val="center"/>
        </w:trPr>
        <w:tc>
          <w:tcPr>
            <w:tcW w:w="829" w:type="dxa"/>
            <w:vAlign w:val="center"/>
          </w:tcPr>
          <w:p w:rsidR="000E02BD" w:rsidRDefault="008E3E24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666" w:type="dxa"/>
            <w:vAlign w:val="center"/>
          </w:tcPr>
          <w:p w:rsidR="000E02BD" w:rsidRDefault="000E02BD" w:rsidP="00D4671A">
            <w:pPr>
              <w:jc w:val="center"/>
            </w:pPr>
            <w:r>
              <w:t>Взаимодействие с РЦФГ</w:t>
            </w:r>
          </w:p>
        </w:tc>
        <w:tc>
          <w:tcPr>
            <w:tcW w:w="1541" w:type="dxa"/>
          </w:tcPr>
          <w:p w:rsidR="000E02BD" w:rsidRDefault="000E02BD">
            <w:r w:rsidRPr="00823EA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0E02BD" w:rsidRDefault="00735C50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</w:rPr>
              <w:t>школьники, 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0E02BD" w:rsidRDefault="00735C50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</w:t>
            </w:r>
          </w:p>
        </w:tc>
        <w:tc>
          <w:tcPr>
            <w:tcW w:w="2835" w:type="dxa"/>
            <w:vAlign w:val="center"/>
          </w:tcPr>
          <w:p w:rsidR="000E02BD" w:rsidRDefault="00735C50" w:rsidP="00735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экономике, финансовое управление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0E02BD" w:rsidRPr="00597846" w:rsidRDefault="00735C50" w:rsidP="00B05198">
            <w:pPr>
              <w:spacing w:line="276" w:lineRule="auto"/>
              <w:jc w:val="center"/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5B66E9" w:rsidRPr="00597846" w:rsidTr="004950A1">
        <w:trPr>
          <w:jc w:val="center"/>
        </w:trPr>
        <w:tc>
          <w:tcPr>
            <w:tcW w:w="829" w:type="dxa"/>
            <w:vAlign w:val="center"/>
          </w:tcPr>
          <w:p w:rsidR="005B66E9" w:rsidRDefault="005B66E9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6" w:type="dxa"/>
            <w:vAlign w:val="center"/>
          </w:tcPr>
          <w:p w:rsidR="005B66E9" w:rsidRDefault="005B66E9" w:rsidP="005B66E9">
            <w:pPr>
              <w:jc w:val="center"/>
            </w:pPr>
            <w:r>
              <w:t xml:space="preserve">Размещение информации о  проведении Банком России серии </w:t>
            </w:r>
            <w:proofErr w:type="spellStart"/>
            <w:r>
              <w:t>вебинаров</w:t>
            </w:r>
            <w:proofErr w:type="spellEnd"/>
            <w:r>
              <w:t xml:space="preserve"> «</w:t>
            </w:r>
            <w:proofErr w:type="spellStart"/>
            <w:r>
              <w:t>Финтрек</w:t>
            </w:r>
            <w:proofErr w:type="spellEnd"/>
            <w:r>
              <w:t>»</w:t>
            </w:r>
          </w:p>
        </w:tc>
        <w:tc>
          <w:tcPr>
            <w:tcW w:w="1541" w:type="dxa"/>
          </w:tcPr>
          <w:p w:rsidR="005B66E9" w:rsidRDefault="005B66E9" w:rsidP="00625A67">
            <w:r w:rsidRPr="00823EA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5B66E9" w:rsidRPr="00597846" w:rsidRDefault="005B66E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7846">
              <w:rPr>
                <w:sz w:val="20"/>
                <w:szCs w:val="20"/>
              </w:rPr>
              <w:t>студенты и молодёжь, взрослое население, пенсионеры</w:t>
            </w:r>
          </w:p>
        </w:tc>
        <w:tc>
          <w:tcPr>
            <w:tcW w:w="1560" w:type="dxa"/>
            <w:vAlign w:val="center"/>
          </w:tcPr>
          <w:p w:rsidR="005B66E9" w:rsidRDefault="005B66E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</w:p>
        </w:tc>
        <w:tc>
          <w:tcPr>
            <w:tcW w:w="2835" w:type="dxa"/>
            <w:vAlign w:val="center"/>
          </w:tcPr>
          <w:p w:rsidR="005B66E9" w:rsidRDefault="005B66E9" w:rsidP="00735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экономике, финансовое управление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5B66E9" w:rsidRPr="00597846" w:rsidRDefault="005B66E9" w:rsidP="00B05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5B66E9" w:rsidRPr="00597846" w:rsidTr="004950A1">
        <w:trPr>
          <w:jc w:val="center"/>
        </w:trPr>
        <w:tc>
          <w:tcPr>
            <w:tcW w:w="829" w:type="dxa"/>
            <w:vAlign w:val="center"/>
          </w:tcPr>
          <w:p w:rsidR="005B66E9" w:rsidRDefault="005B66E9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6" w:type="dxa"/>
            <w:vAlign w:val="center"/>
          </w:tcPr>
          <w:p w:rsidR="005B66E9" w:rsidRDefault="00275F2D" w:rsidP="00D4671A">
            <w:pPr>
              <w:jc w:val="center"/>
            </w:pPr>
            <w:r w:rsidRPr="00275F2D">
              <w:t>Привлечение волонтеров к участию в массовых мероприяти</w:t>
            </w:r>
            <w:r>
              <w:t>я</w:t>
            </w:r>
            <w:r w:rsidRPr="00275F2D">
              <w:t>х с целью раздачи инфор</w:t>
            </w:r>
            <w:r>
              <w:t>м</w:t>
            </w:r>
            <w:r w:rsidRPr="00275F2D">
              <w:t>ационных материалов, листовок</w:t>
            </w:r>
          </w:p>
        </w:tc>
        <w:tc>
          <w:tcPr>
            <w:tcW w:w="1541" w:type="dxa"/>
          </w:tcPr>
          <w:p w:rsidR="005B66E9" w:rsidRDefault="005B66E9">
            <w:r w:rsidRPr="00823EA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5B66E9" w:rsidRDefault="005B66E9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</w:rPr>
              <w:t>школьники, студенты и молодёжь</w:t>
            </w:r>
          </w:p>
        </w:tc>
        <w:tc>
          <w:tcPr>
            <w:tcW w:w="1560" w:type="dxa"/>
            <w:vAlign w:val="center"/>
          </w:tcPr>
          <w:p w:rsidR="005B66E9" w:rsidRDefault="00275F2D" w:rsidP="00735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Раздача листовок</w:t>
            </w:r>
          </w:p>
        </w:tc>
        <w:tc>
          <w:tcPr>
            <w:tcW w:w="2835" w:type="dxa"/>
            <w:vAlign w:val="center"/>
          </w:tcPr>
          <w:p w:rsidR="005B66E9" w:rsidRDefault="005B66E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5B66E9" w:rsidRPr="00597846" w:rsidRDefault="005B66E9" w:rsidP="00B05198">
            <w:pPr>
              <w:spacing w:line="276" w:lineRule="auto"/>
              <w:jc w:val="center"/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  <w:tr w:rsidR="005B66E9" w:rsidRPr="00597846" w:rsidTr="004950A1">
        <w:trPr>
          <w:jc w:val="center"/>
        </w:trPr>
        <w:tc>
          <w:tcPr>
            <w:tcW w:w="829" w:type="dxa"/>
            <w:vAlign w:val="center"/>
          </w:tcPr>
          <w:p w:rsidR="005B66E9" w:rsidRDefault="005B66E9" w:rsidP="0059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6" w:type="dxa"/>
            <w:vAlign w:val="center"/>
          </w:tcPr>
          <w:p w:rsidR="005B66E9" w:rsidRDefault="005B66E9" w:rsidP="00D4671A">
            <w:pPr>
              <w:jc w:val="center"/>
            </w:pPr>
            <w:r>
              <w:t>Информирование о программе долгосрочных сбережений через  сайт и социальные сети</w:t>
            </w:r>
          </w:p>
        </w:tc>
        <w:tc>
          <w:tcPr>
            <w:tcW w:w="1541" w:type="dxa"/>
          </w:tcPr>
          <w:p w:rsidR="005B66E9" w:rsidRDefault="005B66E9">
            <w:r w:rsidRPr="00823EA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vAlign w:val="center"/>
          </w:tcPr>
          <w:p w:rsidR="005B66E9" w:rsidRDefault="005B66E9" w:rsidP="005978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846">
              <w:rPr>
                <w:sz w:val="20"/>
                <w:szCs w:val="20"/>
              </w:rPr>
              <w:t>молодёжь, взрослое население</w:t>
            </w:r>
          </w:p>
        </w:tc>
        <w:tc>
          <w:tcPr>
            <w:tcW w:w="1560" w:type="dxa"/>
            <w:vAlign w:val="center"/>
          </w:tcPr>
          <w:p w:rsidR="005B66E9" w:rsidRDefault="005B66E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</w:p>
        </w:tc>
        <w:tc>
          <w:tcPr>
            <w:tcW w:w="2835" w:type="dxa"/>
            <w:vAlign w:val="center"/>
          </w:tcPr>
          <w:p w:rsidR="005B66E9" w:rsidRDefault="005B66E9" w:rsidP="005978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2628" w:type="dxa"/>
            <w:vAlign w:val="center"/>
          </w:tcPr>
          <w:p w:rsidR="005B66E9" w:rsidRPr="00597846" w:rsidRDefault="005B66E9" w:rsidP="00B05198">
            <w:pPr>
              <w:spacing w:line="276" w:lineRule="auto"/>
              <w:jc w:val="center"/>
            </w:pPr>
            <w:r w:rsidRPr="00597846">
              <w:rPr>
                <w:sz w:val="20"/>
                <w:szCs w:val="20"/>
                <w:lang w:eastAsia="en-US"/>
              </w:rPr>
              <w:t>Повышение финансовой грамотности населения</w:t>
            </w:r>
          </w:p>
        </w:tc>
      </w:tr>
    </w:tbl>
    <w:p w:rsidR="0065135E" w:rsidRDefault="0065135E" w:rsidP="0065135E">
      <w:pPr>
        <w:jc w:val="center"/>
        <w:rPr>
          <w:sz w:val="20"/>
          <w:szCs w:val="20"/>
        </w:rPr>
      </w:pPr>
    </w:p>
    <w:p w:rsidR="006D227E" w:rsidRDefault="006D227E" w:rsidP="0065135E">
      <w:pPr>
        <w:jc w:val="center"/>
        <w:rPr>
          <w:sz w:val="20"/>
          <w:szCs w:val="20"/>
        </w:rPr>
      </w:pPr>
    </w:p>
    <w:p w:rsidR="006D227E" w:rsidRDefault="006D227E" w:rsidP="0065135E">
      <w:pPr>
        <w:jc w:val="center"/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Заместитель мэра по экономике и финансам</w:t>
      </w: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администрации Киренского муниципального района       </w:t>
      </w:r>
      <w:r w:rsidR="006D227E"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 xml:space="preserve"> Е.А. </w:t>
      </w:r>
      <w:proofErr w:type="spellStart"/>
      <w:r>
        <w:rPr>
          <w:sz w:val="20"/>
          <w:szCs w:val="20"/>
        </w:rPr>
        <w:t>Чудинова</w:t>
      </w:r>
      <w:proofErr w:type="spellEnd"/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Pr="00597846" w:rsidRDefault="00597846" w:rsidP="00597846">
      <w:pPr>
        <w:rPr>
          <w:sz w:val="16"/>
          <w:szCs w:val="16"/>
        </w:rPr>
      </w:pPr>
      <w:proofErr w:type="gramStart"/>
      <w:r w:rsidRPr="00597846">
        <w:rPr>
          <w:sz w:val="16"/>
          <w:szCs w:val="16"/>
        </w:rPr>
        <w:t xml:space="preserve">*Тип мероприятия, например: урок, беседа, </w:t>
      </w:r>
      <w:proofErr w:type="spellStart"/>
      <w:r w:rsidRPr="00597846">
        <w:rPr>
          <w:sz w:val="16"/>
          <w:szCs w:val="16"/>
        </w:rPr>
        <w:t>бизнес-интенсив</w:t>
      </w:r>
      <w:proofErr w:type="spellEnd"/>
      <w:r w:rsidRPr="00597846">
        <w:rPr>
          <w:sz w:val="16"/>
          <w:szCs w:val="16"/>
        </w:rPr>
        <w:t xml:space="preserve">, </w:t>
      </w:r>
      <w:proofErr w:type="spellStart"/>
      <w:r w:rsidRPr="00597846">
        <w:rPr>
          <w:sz w:val="16"/>
          <w:szCs w:val="16"/>
        </w:rPr>
        <w:t>брейн-ринг</w:t>
      </w:r>
      <w:proofErr w:type="spellEnd"/>
      <w:r w:rsidRPr="00597846">
        <w:rPr>
          <w:sz w:val="16"/>
          <w:szCs w:val="16"/>
        </w:rPr>
        <w:t xml:space="preserve"> </w:t>
      </w:r>
      <w:proofErr w:type="spellStart"/>
      <w:r w:rsidRPr="00597846">
        <w:rPr>
          <w:sz w:val="16"/>
          <w:szCs w:val="16"/>
        </w:rPr>
        <w:t>вебинар</w:t>
      </w:r>
      <w:proofErr w:type="spellEnd"/>
      <w:r w:rsidRPr="00597846">
        <w:rPr>
          <w:sz w:val="16"/>
          <w:szCs w:val="16"/>
        </w:rPr>
        <w:t xml:space="preserve">; </w:t>
      </w:r>
      <w:proofErr w:type="spellStart"/>
      <w:r w:rsidRPr="00597846">
        <w:rPr>
          <w:sz w:val="16"/>
          <w:szCs w:val="16"/>
        </w:rPr>
        <w:t>видеоэкскурсия</w:t>
      </w:r>
      <w:proofErr w:type="spellEnd"/>
      <w:r w:rsidRPr="00597846">
        <w:rPr>
          <w:sz w:val="16"/>
          <w:szCs w:val="16"/>
        </w:rPr>
        <w:t xml:space="preserve">; викторина; встреча; выставка; дебаты; деловая игра; диктант; игра; </w:t>
      </w:r>
      <w:proofErr w:type="spellStart"/>
      <w:r w:rsidRPr="00597846">
        <w:rPr>
          <w:sz w:val="16"/>
          <w:szCs w:val="16"/>
        </w:rPr>
        <w:t>интерактив</w:t>
      </w:r>
      <w:proofErr w:type="spellEnd"/>
      <w:r w:rsidRPr="00597846">
        <w:rPr>
          <w:sz w:val="16"/>
          <w:szCs w:val="16"/>
        </w:rPr>
        <w:t xml:space="preserve">; </w:t>
      </w:r>
      <w:proofErr w:type="spellStart"/>
      <w:r w:rsidRPr="00597846">
        <w:rPr>
          <w:sz w:val="16"/>
          <w:szCs w:val="16"/>
        </w:rPr>
        <w:t>квест</w:t>
      </w:r>
      <w:proofErr w:type="spellEnd"/>
      <w:r w:rsidRPr="00597846">
        <w:rPr>
          <w:sz w:val="16"/>
          <w:szCs w:val="16"/>
        </w:rPr>
        <w:t xml:space="preserve">; </w:t>
      </w:r>
      <w:proofErr w:type="spellStart"/>
      <w:r w:rsidRPr="00597846">
        <w:rPr>
          <w:sz w:val="16"/>
          <w:szCs w:val="16"/>
        </w:rPr>
        <w:t>квиз</w:t>
      </w:r>
      <w:proofErr w:type="spellEnd"/>
      <w:r w:rsidRPr="00597846">
        <w:rPr>
          <w:sz w:val="16"/>
          <w:szCs w:val="16"/>
        </w:rPr>
        <w:t>; КВН; конкурс; консультация; круглый стол; кружок; курс; лекция; мастер-класс; олимпиада; опрос; публикация; родительское собрание; театрализованное мероприятие; тест; уголок по финансовой грамотности; чемпионат; экскурсия; ярмарка и др.</w:t>
      </w:r>
      <w:proofErr w:type="gramEnd"/>
    </w:p>
    <w:p w:rsidR="00597846" w:rsidRDefault="00597846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CB3EF9" w:rsidRDefault="00CB3EF9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</w:p>
    <w:p w:rsidR="00597846" w:rsidRDefault="00597846" w:rsidP="006D227E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97846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 xml:space="preserve">Лыкова Ирина </w:t>
      </w:r>
      <w:proofErr w:type="spellStart"/>
      <w:r w:rsidRPr="00597846">
        <w:rPr>
          <w:sz w:val="20"/>
          <w:szCs w:val="20"/>
        </w:rPr>
        <w:t>Кимовна</w:t>
      </w:r>
      <w:proofErr w:type="spellEnd"/>
      <w:r w:rsidR="007D4662" w:rsidRPr="00597846">
        <w:rPr>
          <w:sz w:val="20"/>
          <w:szCs w:val="20"/>
        </w:rPr>
        <w:t xml:space="preserve">, </w:t>
      </w:r>
    </w:p>
    <w:p w:rsidR="00597846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 xml:space="preserve">главный специалист по анализу </w:t>
      </w:r>
    </w:p>
    <w:p w:rsidR="00597846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 xml:space="preserve">и прогнозированию социально-экономического развития </w:t>
      </w:r>
    </w:p>
    <w:p w:rsidR="006D227E" w:rsidRPr="00597846" w:rsidRDefault="00597846" w:rsidP="006D227E">
      <w:pPr>
        <w:rPr>
          <w:sz w:val="20"/>
          <w:szCs w:val="20"/>
        </w:rPr>
      </w:pPr>
      <w:r w:rsidRPr="00597846">
        <w:rPr>
          <w:sz w:val="20"/>
          <w:szCs w:val="20"/>
        </w:rPr>
        <w:t>89646580961</w:t>
      </w:r>
      <w:r>
        <w:rPr>
          <w:sz w:val="20"/>
          <w:szCs w:val="20"/>
        </w:rPr>
        <w:t xml:space="preserve"> </w:t>
      </w:r>
    </w:p>
    <w:p w:rsidR="00597846" w:rsidRPr="00597846" w:rsidRDefault="00597846">
      <w:pPr>
        <w:rPr>
          <w:sz w:val="16"/>
          <w:szCs w:val="16"/>
        </w:rPr>
      </w:pPr>
    </w:p>
    <w:sectPr w:rsidR="00597846" w:rsidRPr="00597846" w:rsidSect="00CB3EF9">
      <w:head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E0" w:rsidRDefault="002263E0" w:rsidP="00D03A03">
      <w:r>
        <w:separator/>
      </w:r>
    </w:p>
  </w:endnote>
  <w:endnote w:type="continuationSeparator" w:id="0">
    <w:p w:rsidR="002263E0" w:rsidRDefault="002263E0" w:rsidP="00D0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E0" w:rsidRDefault="002263E0" w:rsidP="00D03A03">
      <w:r>
        <w:separator/>
      </w:r>
    </w:p>
  </w:footnote>
  <w:footnote w:type="continuationSeparator" w:id="0">
    <w:p w:rsidR="002263E0" w:rsidRDefault="002263E0" w:rsidP="00D0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03" w:rsidRDefault="00D03A03" w:rsidP="00D03A03">
    <w:pPr>
      <w:pStyle w:val="a7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48CB"/>
    <w:rsid w:val="000057A0"/>
    <w:rsid w:val="00017C0B"/>
    <w:rsid w:val="00017D3C"/>
    <w:rsid w:val="0002187F"/>
    <w:rsid w:val="00032306"/>
    <w:rsid w:val="00034574"/>
    <w:rsid w:val="00035001"/>
    <w:rsid w:val="00036E1D"/>
    <w:rsid w:val="0004023D"/>
    <w:rsid w:val="00055FF5"/>
    <w:rsid w:val="0006245B"/>
    <w:rsid w:val="00065B0D"/>
    <w:rsid w:val="00093F3D"/>
    <w:rsid w:val="000A59CA"/>
    <w:rsid w:val="000A610D"/>
    <w:rsid w:val="000B1492"/>
    <w:rsid w:val="000B4C22"/>
    <w:rsid w:val="000B5254"/>
    <w:rsid w:val="000D683F"/>
    <w:rsid w:val="000E02BD"/>
    <w:rsid w:val="000E47C8"/>
    <w:rsid w:val="000E514C"/>
    <w:rsid w:val="000F0BF4"/>
    <w:rsid w:val="001032EF"/>
    <w:rsid w:val="00114348"/>
    <w:rsid w:val="00120B28"/>
    <w:rsid w:val="00121014"/>
    <w:rsid w:val="00121385"/>
    <w:rsid w:val="00132898"/>
    <w:rsid w:val="00132EC7"/>
    <w:rsid w:val="00133F83"/>
    <w:rsid w:val="00135B0E"/>
    <w:rsid w:val="00142E66"/>
    <w:rsid w:val="00143B2A"/>
    <w:rsid w:val="00150604"/>
    <w:rsid w:val="00150F2B"/>
    <w:rsid w:val="00151B9A"/>
    <w:rsid w:val="00151C44"/>
    <w:rsid w:val="00152416"/>
    <w:rsid w:val="00162555"/>
    <w:rsid w:val="00167061"/>
    <w:rsid w:val="00170D75"/>
    <w:rsid w:val="00173387"/>
    <w:rsid w:val="00176209"/>
    <w:rsid w:val="00182DF6"/>
    <w:rsid w:val="00184875"/>
    <w:rsid w:val="001A2B0F"/>
    <w:rsid w:val="001A3113"/>
    <w:rsid w:val="001B005A"/>
    <w:rsid w:val="001B0B9B"/>
    <w:rsid w:val="001D0253"/>
    <w:rsid w:val="001D3D10"/>
    <w:rsid w:val="001E04CC"/>
    <w:rsid w:val="001E59F2"/>
    <w:rsid w:val="001E649E"/>
    <w:rsid w:val="001F3995"/>
    <w:rsid w:val="001F585A"/>
    <w:rsid w:val="001F7204"/>
    <w:rsid w:val="002035CF"/>
    <w:rsid w:val="00212212"/>
    <w:rsid w:val="00221DBC"/>
    <w:rsid w:val="002263E0"/>
    <w:rsid w:val="002269DA"/>
    <w:rsid w:val="00227CCF"/>
    <w:rsid w:val="002355B0"/>
    <w:rsid w:val="002402E3"/>
    <w:rsid w:val="00241CA6"/>
    <w:rsid w:val="0024466C"/>
    <w:rsid w:val="00244E08"/>
    <w:rsid w:val="00246125"/>
    <w:rsid w:val="00246B36"/>
    <w:rsid w:val="002564C0"/>
    <w:rsid w:val="002749D7"/>
    <w:rsid w:val="00275F2D"/>
    <w:rsid w:val="00285E6D"/>
    <w:rsid w:val="0029571E"/>
    <w:rsid w:val="0029780E"/>
    <w:rsid w:val="002A318B"/>
    <w:rsid w:val="002A408C"/>
    <w:rsid w:val="002B4899"/>
    <w:rsid w:val="002C15CA"/>
    <w:rsid w:val="002C2448"/>
    <w:rsid w:val="002D42B0"/>
    <w:rsid w:val="002D69A0"/>
    <w:rsid w:val="002E19EC"/>
    <w:rsid w:val="002E1EDE"/>
    <w:rsid w:val="002E2B3E"/>
    <w:rsid w:val="002F0EBC"/>
    <w:rsid w:val="00306C4F"/>
    <w:rsid w:val="00306D09"/>
    <w:rsid w:val="00321DB6"/>
    <w:rsid w:val="0032252C"/>
    <w:rsid w:val="00325C10"/>
    <w:rsid w:val="003338FF"/>
    <w:rsid w:val="00334200"/>
    <w:rsid w:val="00337879"/>
    <w:rsid w:val="00342D22"/>
    <w:rsid w:val="00344BCE"/>
    <w:rsid w:val="00351596"/>
    <w:rsid w:val="00353C53"/>
    <w:rsid w:val="00361481"/>
    <w:rsid w:val="003615A0"/>
    <w:rsid w:val="003657FE"/>
    <w:rsid w:val="00367F6F"/>
    <w:rsid w:val="00370E0D"/>
    <w:rsid w:val="00372E6B"/>
    <w:rsid w:val="0038797A"/>
    <w:rsid w:val="0039048F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D0DC1"/>
    <w:rsid w:val="003D74AB"/>
    <w:rsid w:val="003E0A0C"/>
    <w:rsid w:val="00404D94"/>
    <w:rsid w:val="00406B04"/>
    <w:rsid w:val="004110E3"/>
    <w:rsid w:val="00412590"/>
    <w:rsid w:val="00412684"/>
    <w:rsid w:val="00415622"/>
    <w:rsid w:val="00423365"/>
    <w:rsid w:val="00426EED"/>
    <w:rsid w:val="00434864"/>
    <w:rsid w:val="004403AF"/>
    <w:rsid w:val="00445510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27D6"/>
    <w:rsid w:val="004B62D2"/>
    <w:rsid w:val="004B7D3B"/>
    <w:rsid w:val="004C3AA1"/>
    <w:rsid w:val="004C4659"/>
    <w:rsid w:val="004C730F"/>
    <w:rsid w:val="004D49DD"/>
    <w:rsid w:val="004D6A87"/>
    <w:rsid w:val="004E25D6"/>
    <w:rsid w:val="004E3BE6"/>
    <w:rsid w:val="004F0056"/>
    <w:rsid w:val="0050648F"/>
    <w:rsid w:val="00517629"/>
    <w:rsid w:val="00520E01"/>
    <w:rsid w:val="005259AA"/>
    <w:rsid w:val="00530158"/>
    <w:rsid w:val="00545CE0"/>
    <w:rsid w:val="00555A41"/>
    <w:rsid w:val="00580137"/>
    <w:rsid w:val="00596B78"/>
    <w:rsid w:val="00596C41"/>
    <w:rsid w:val="00597846"/>
    <w:rsid w:val="005A6E37"/>
    <w:rsid w:val="005B66E9"/>
    <w:rsid w:val="005C0632"/>
    <w:rsid w:val="005C5B6A"/>
    <w:rsid w:val="005D12FD"/>
    <w:rsid w:val="005F2718"/>
    <w:rsid w:val="006016B3"/>
    <w:rsid w:val="00601A2A"/>
    <w:rsid w:val="006070F1"/>
    <w:rsid w:val="006101FF"/>
    <w:rsid w:val="00615678"/>
    <w:rsid w:val="00615938"/>
    <w:rsid w:val="00624446"/>
    <w:rsid w:val="006375E8"/>
    <w:rsid w:val="006411E9"/>
    <w:rsid w:val="0064263E"/>
    <w:rsid w:val="00647E1F"/>
    <w:rsid w:val="0065135E"/>
    <w:rsid w:val="00652151"/>
    <w:rsid w:val="00653B35"/>
    <w:rsid w:val="0065764F"/>
    <w:rsid w:val="00663484"/>
    <w:rsid w:val="006645DA"/>
    <w:rsid w:val="00675E5B"/>
    <w:rsid w:val="0069036A"/>
    <w:rsid w:val="00692817"/>
    <w:rsid w:val="006A240A"/>
    <w:rsid w:val="006A759A"/>
    <w:rsid w:val="006B02D5"/>
    <w:rsid w:val="006B3C89"/>
    <w:rsid w:val="006B7021"/>
    <w:rsid w:val="006C119D"/>
    <w:rsid w:val="006C1510"/>
    <w:rsid w:val="006C4D47"/>
    <w:rsid w:val="006C5B24"/>
    <w:rsid w:val="006D1F32"/>
    <w:rsid w:val="006D227E"/>
    <w:rsid w:val="006D44CF"/>
    <w:rsid w:val="006E0AA6"/>
    <w:rsid w:val="006E0AC5"/>
    <w:rsid w:val="006F0B3C"/>
    <w:rsid w:val="006F3A54"/>
    <w:rsid w:val="0070029A"/>
    <w:rsid w:val="007004D0"/>
    <w:rsid w:val="00703B4E"/>
    <w:rsid w:val="007147D9"/>
    <w:rsid w:val="00721B93"/>
    <w:rsid w:val="00721CF9"/>
    <w:rsid w:val="0072289B"/>
    <w:rsid w:val="00730662"/>
    <w:rsid w:val="00733F34"/>
    <w:rsid w:val="00734439"/>
    <w:rsid w:val="00735C50"/>
    <w:rsid w:val="00737ABC"/>
    <w:rsid w:val="00737BAB"/>
    <w:rsid w:val="00746EF1"/>
    <w:rsid w:val="007639C4"/>
    <w:rsid w:val="00766BF5"/>
    <w:rsid w:val="00770E9C"/>
    <w:rsid w:val="00771E14"/>
    <w:rsid w:val="0077742E"/>
    <w:rsid w:val="007817C5"/>
    <w:rsid w:val="00782131"/>
    <w:rsid w:val="007834B1"/>
    <w:rsid w:val="00795BE5"/>
    <w:rsid w:val="007A6BC8"/>
    <w:rsid w:val="007A7C2F"/>
    <w:rsid w:val="007B3FAA"/>
    <w:rsid w:val="007B5FDC"/>
    <w:rsid w:val="007C143E"/>
    <w:rsid w:val="007C1F47"/>
    <w:rsid w:val="007D0F00"/>
    <w:rsid w:val="007D3CE0"/>
    <w:rsid w:val="007D4662"/>
    <w:rsid w:val="007E0491"/>
    <w:rsid w:val="007E1E6C"/>
    <w:rsid w:val="007F2DB5"/>
    <w:rsid w:val="007F3BDE"/>
    <w:rsid w:val="007F5992"/>
    <w:rsid w:val="008113E9"/>
    <w:rsid w:val="00814779"/>
    <w:rsid w:val="00816816"/>
    <w:rsid w:val="00833789"/>
    <w:rsid w:val="008337E3"/>
    <w:rsid w:val="008449A6"/>
    <w:rsid w:val="00863377"/>
    <w:rsid w:val="00873722"/>
    <w:rsid w:val="0087745B"/>
    <w:rsid w:val="008A41D4"/>
    <w:rsid w:val="008A4E28"/>
    <w:rsid w:val="008A54D7"/>
    <w:rsid w:val="008A7DC6"/>
    <w:rsid w:val="008C2C4E"/>
    <w:rsid w:val="008C4F8B"/>
    <w:rsid w:val="008D04A7"/>
    <w:rsid w:val="008E3A0D"/>
    <w:rsid w:val="008E3DEA"/>
    <w:rsid w:val="008E3E24"/>
    <w:rsid w:val="008E639E"/>
    <w:rsid w:val="008E72FC"/>
    <w:rsid w:val="008F3655"/>
    <w:rsid w:val="008F4E7F"/>
    <w:rsid w:val="008F6610"/>
    <w:rsid w:val="00906FFF"/>
    <w:rsid w:val="00914F95"/>
    <w:rsid w:val="009176A7"/>
    <w:rsid w:val="00923EF5"/>
    <w:rsid w:val="00927F3B"/>
    <w:rsid w:val="00931476"/>
    <w:rsid w:val="00931828"/>
    <w:rsid w:val="00935938"/>
    <w:rsid w:val="009366FA"/>
    <w:rsid w:val="0094119C"/>
    <w:rsid w:val="00963C85"/>
    <w:rsid w:val="00964D7D"/>
    <w:rsid w:val="00970CBB"/>
    <w:rsid w:val="00970F33"/>
    <w:rsid w:val="009C7BCC"/>
    <w:rsid w:val="009D1622"/>
    <w:rsid w:val="00A01E70"/>
    <w:rsid w:val="00A0735F"/>
    <w:rsid w:val="00A17953"/>
    <w:rsid w:val="00A21A96"/>
    <w:rsid w:val="00A22987"/>
    <w:rsid w:val="00A30F0B"/>
    <w:rsid w:val="00A35C65"/>
    <w:rsid w:val="00A379B8"/>
    <w:rsid w:val="00A412B0"/>
    <w:rsid w:val="00A52AE9"/>
    <w:rsid w:val="00A54953"/>
    <w:rsid w:val="00A62A05"/>
    <w:rsid w:val="00A63015"/>
    <w:rsid w:val="00A70AF5"/>
    <w:rsid w:val="00A735F0"/>
    <w:rsid w:val="00A73A33"/>
    <w:rsid w:val="00A938EF"/>
    <w:rsid w:val="00A94155"/>
    <w:rsid w:val="00AA22DE"/>
    <w:rsid w:val="00AA2F85"/>
    <w:rsid w:val="00AB0D86"/>
    <w:rsid w:val="00AB1043"/>
    <w:rsid w:val="00AB2E07"/>
    <w:rsid w:val="00AB606F"/>
    <w:rsid w:val="00AC048D"/>
    <w:rsid w:val="00AC38CD"/>
    <w:rsid w:val="00AC761C"/>
    <w:rsid w:val="00AE6356"/>
    <w:rsid w:val="00B015B6"/>
    <w:rsid w:val="00B05198"/>
    <w:rsid w:val="00B1766B"/>
    <w:rsid w:val="00B20793"/>
    <w:rsid w:val="00B22B10"/>
    <w:rsid w:val="00B27AF2"/>
    <w:rsid w:val="00B31CDC"/>
    <w:rsid w:val="00B3649C"/>
    <w:rsid w:val="00B3753C"/>
    <w:rsid w:val="00B47F10"/>
    <w:rsid w:val="00B55B09"/>
    <w:rsid w:val="00B61E12"/>
    <w:rsid w:val="00B72B3F"/>
    <w:rsid w:val="00B76D41"/>
    <w:rsid w:val="00B81775"/>
    <w:rsid w:val="00B8410E"/>
    <w:rsid w:val="00B86D8C"/>
    <w:rsid w:val="00B9491D"/>
    <w:rsid w:val="00B9516E"/>
    <w:rsid w:val="00BA3F34"/>
    <w:rsid w:val="00BA709C"/>
    <w:rsid w:val="00BB5F3F"/>
    <w:rsid w:val="00BC0621"/>
    <w:rsid w:val="00BC174C"/>
    <w:rsid w:val="00BC6292"/>
    <w:rsid w:val="00BC6633"/>
    <w:rsid w:val="00BD27A8"/>
    <w:rsid w:val="00BD4C6D"/>
    <w:rsid w:val="00BD7604"/>
    <w:rsid w:val="00BE2522"/>
    <w:rsid w:val="00BF0443"/>
    <w:rsid w:val="00BF207D"/>
    <w:rsid w:val="00C01752"/>
    <w:rsid w:val="00C14E16"/>
    <w:rsid w:val="00C177E8"/>
    <w:rsid w:val="00C200FB"/>
    <w:rsid w:val="00C204E3"/>
    <w:rsid w:val="00C60FBD"/>
    <w:rsid w:val="00C71A59"/>
    <w:rsid w:val="00C7242E"/>
    <w:rsid w:val="00C73CBE"/>
    <w:rsid w:val="00C74CD1"/>
    <w:rsid w:val="00C76AC7"/>
    <w:rsid w:val="00C86490"/>
    <w:rsid w:val="00C91F7C"/>
    <w:rsid w:val="00C948F7"/>
    <w:rsid w:val="00CA2B7A"/>
    <w:rsid w:val="00CA3FCC"/>
    <w:rsid w:val="00CA7D20"/>
    <w:rsid w:val="00CB3EF9"/>
    <w:rsid w:val="00CC3575"/>
    <w:rsid w:val="00CD07C2"/>
    <w:rsid w:val="00CD2F22"/>
    <w:rsid w:val="00CD725E"/>
    <w:rsid w:val="00CD7EAF"/>
    <w:rsid w:val="00CE0F87"/>
    <w:rsid w:val="00CE119F"/>
    <w:rsid w:val="00CE36CB"/>
    <w:rsid w:val="00CE7127"/>
    <w:rsid w:val="00CE73FB"/>
    <w:rsid w:val="00CE7A96"/>
    <w:rsid w:val="00D03A03"/>
    <w:rsid w:val="00D1026F"/>
    <w:rsid w:val="00D105ED"/>
    <w:rsid w:val="00D1726E"/>
    <w:rsid w:val="00D22A64"/>
    <w:rsid w:val="00D2360E"/>
    <w:rsid w:val="00D30217"/>
    <w:rsid w:val="00D36848"/>
    <w:rsid w:val="00D36E2E"/>
    <w:rsid w:val="00D4671A"/>
    <w:rsid w:val="00D47893"/>
    <w:rsid w:val="00D5003C"/>
    <w:rsid w:val="00D60DC8"/>
    <w:rsid w:val="00D74F7A"/>
    <w:rsid w:val="00D808B7"/>
    <w:rsid w:val="00D87237"/>
    <w:rsid w:val="00D87795"/>
    <w:rsid w:val="00D96D95"/>
    <w:rsid w:val="00D97770"/>
    <w:rsid w:val="00DA02AE"/>
    <w:rsid w:val="00DA22DA"/>
    <w:rsid w:val="00DA4627"/>
    <w:rsid w:val="00DA4D55"/>
    <w:rsid w:val="00DA4EC0"/>
    <w:rsid w:val="00DB4C44"/>
    <w:rsid w:val="00DB5905"/>
    <w:rsid w:val="00DB73FB"/>
    <w:rsid w:val="00DC2012"/>
    <w:rsid w:val="00DC2645"/>
    <w:rsid w:val="00DD45FF"/>
    <w:rsid w:val="00E015CB"/>
    <w:rsid w:val="00E061E5"/>
    <w:rsid w:val="00E1567D"/>
    <w:rsid w:val="00E1655D"/>
    <w:rsid w:val="00E1777A"/>
    <w:rsid w:val="00E378F5"/>
    <w:rsid w:val="00E418EB"/>
    <w:rsid w:val="00E44737"/>
    <w:rsid w:val="00E5672F"/>
    <w:rsid w:val="00E62246"/>
    <w:rsid w:val="00E668C6"/>
    <w:rsid w:val="00E71F50"/>
    <w:rsid w:val="00E74295"/>
    <w:rsid w:val="00E7675C"/>
    <w:rsid w:val="00E80AE7"/>
    <w:rsid w:val="00E82BE1"/>
    <w:rsid w:val="00E959DE"/>
    <w:rsid w:val="00E96438"/>
    <w:rsid w:val="00EA371F"/>
    <w:rsid w:val="00EB2C99"/>
    <w:rsid w:val="00EC6D5E"/>
    <w:rsid w:val="00EE1BEF"/>
    <w:rsid w:val="00F12BF0"/>
    <w:rsid w:val="00F40BC5"/>
    <w:rsid w:val="00F45018"/>
    <w:rsid w:val="00F60FD2"/>
    <w:rsid w:val="00F81780"/>
    <w:rsid w:val="00F81E00"/>
    <w:rsid w:val="00F83BBB"/>
    <w:rsid w:val="00F92626"/>
    <w:rsid w:val="00F94412"/>
    <w:rsid w:val="00F95033"/>
    <w:rsid w:val="00F95FAD"/>
    <w:rsid w:val="00F97FB4"/>
    <w:rsid w:val="00FB1AED"/>
    <w:rsid w:val="00FB7E14"/>
    <w:rsid w:val="00FC34B6"/>
    <w:rsid w:val="00FD6C38"/>
    <w:rsid w:val="00FE04BF"/>
    <w:rsid w:val="00FE7043"/>
    <w:rsid w:val="00FF1EF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5992"/>
    <w:pPr>
      <w:spacing w:line="240" w:lineRule="auto"/>
      <w:jc w:val="left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3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3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ni-f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A23F-6EFE-46F8-A481-5540AD7D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23</cp:revision>
  <cp:lastPrinted>2023-12-26T03:22:00Z</cp:lastPrinted>
  <dcterms:created xsi:type="dcterms:W3CDTF">2023-12-27T03:40:00Z</dcterms:created>
  <dcterms:modified xsi:type="dcterms:W3CDTF">2024-05-24T04:23:00Z</dcterms:modified>
</cp:coreProperties>
</file>